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before="0" w:beforeAutospacing="0" w:after="150" w:afterAutospacing="0" w:line="360" w:lineRule="auto"/>
        <w:ind w:leftChars="200" w:right="-226" w:rightChars="0"/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中共建始县教育局机关老年党支部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before="0" w:beforeAutospacing="0" w:after="150" w:afterAutospacing="0" w:line="360" w:lineRule="auto"/>
        <w:ind w:leftChars="200" w:right="-226" w:rightChars="0"/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10月支部主题党日特色实践活动方案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before="0" w:beforeAutospacing="0" w:after="150" w:afterAutospacing="0" w:line="360" w:lineRule="auto"/>
        <w:ind w:leftChars="200" w:right="-226" w:rightChars="0"/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before="0" w:beforeAutospacing="0" w:after="150" w:afterAutospacing="0" w:line="360" w:lineRule="auto"/>
        <w:ind w:right="-226" w:rightChars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为丰富局机关离退休干部的业余文化生活，满足老同志思想和精神生活的需求，经研究，拟由局机关老年党支部组织老干部外出开展10月支部主题党日特色实践活动，活动方案如下：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150" w:afterAutospacing="0" w:line="460" w:lineRule="exact"/>
        <w:ind w:right="-226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一、活动时间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150" w:afterAutospacing="0" w:line="460" w:lineRule="exact"/>
        <w:ind w:right="-226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10月15日（星期四）8:00—18：00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二、参加人员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局机关老年党支部全体党员，教育局离退休老干部，保健医生1名。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三、参加条件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身体状况良好，出行无障碍，无心、脑血管等重大疾病，不影响集体活动者。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四、行程安排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10月15日当天往返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08：00     教育局大院集合，乘大巴车赴高坪镇花硒谷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12：00    高坪七里香饭店，午餐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14：00     参观高平初中和高坪小学的发展规划及建设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2240" w:firstLineChars="7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情况，并在学校会议室开展“讲出我的故事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2240" w:firstLineChars="7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·点赞伟大祖国”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16：30     返程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五、活动保障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1.安排一名随行保健医生，保障离退休老党员、老干部出行健康安全。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2.办公室联系大巴车一辆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六、经费预算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餐饮：中餐4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Cs/>
          <w:sz w:val="32"/>
          <w:szCs w:val="32"/>
        </w:rPr>
        <w:t>元/餐/人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 w:firstLine="3640" w:firstLineChars="13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中共建始县教育局机关老年党支部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                              2020年10月9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FFFF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564D5"/>
    <w:rsid w:val="119B449F"/>
    <w:rsid w:val="33EE492B"/>
    <w:rsid w:val="54E36EC5"/>
    <w:rsid w:val="7B1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2020-10-26T08:06:00Z</dcterms:created>
  <dc:creator>影子先生1372647780</dc:creator>
  <cp:lastModifiedBy>影子先生1372647780</cp:lastModifiedBy>
  <dcterms:modified xsi:type="dcterms:W3CDTF">2020-10-26T08:18:21Z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