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F9" w:rsidRPr="00FB21A8" w:rsidRDefault="008510F9" w:rsidP="00FB21A8">
      <w:pPr>
        <w:spacing w:line="700" w:lineRule="exact"/>
        <w:jc w:val="center"/>
        <w:rPr>
          <w:rFonts w:ascii="方正小标宋简体" w:eastAsia="方正小标宋简体"/>
          <w:b/>
          <w:sz w:val="44"/>
          <w:szCs w:val="44"/>
        </w:rPr>
      </w:pPr>
      <w:r w:rsidRPr="00FB21A8">
        <w:rPr>
          <w:rFonts w:ascii="方正小标宋简体" w:eastAsia="方正小标宋简体" w:hint="eastAsia"/>
          <w:b/>
          <w:sz w:val="44"/>
          <w:szCs w:val="44"/>
        </w:rPr>
        <w:t>建始县教育系统单位负责人离任</w:t>
      </w:r>
    </w:p>
    <w:p w:rsidR="008510F9" w:rsidRPr="00FB21A8" w:rsidRDefault="008510F9" w:rsidP="00FB21A8">
      <w:pPr>
        <w:spacing w:line="700" w:lineRule="exact"/>
        <w:jc w:val="center"/>
        <w:rPr>
          <w:rFonts w:ascii="方正小标宋简体" w:eastAsia="方正小标宋简体"/>
          <w:b/>
          <w:sz w:val="44"/>
          <w:szCs w:val="44"/>
        </w:rPr>
      </w:pPr>
      <w:r w:rsidRPr="00FB21A8">
        <w:rPr>
          <w:rFonts w:ascii="方正小标宋简体" w:eastAsia="方正小标宋简体" w:hint="eastAsia"/>
          <w:b/>
          <w:sz w:val="44"/>
          <w:szCs w:val="44"/>
        </w:rPr>
        <w:t>审</w:t>
      </w:r>
      <w:r>
        <w:rPr>
          <w:rFonts w:ascii="方正小标宋简体" w:eastAsia="方正小标宋简体"/>
          <w:b/>
          <w:sz w:val="44"/>
          <w:szCs w:val="44"/>
        </w:rPr>
        <w:t xml:space="preserve">  </w:t>
      </w:r>
      <w:r w:rsidRPr="00FB21A8">
        <w:rPr>
          <w:rFonts w:ascii="方正小标宋简体" w:eastAsia="方正小标宋简体" w:hint="eastAsia"/>
          <w:b/>
          <w:sz w:val="44"/>
          <w:szCs w:val="44"/>
        </w:rPr>
        <w:t>计</w:t>
      </w:r>
      <w:r>
        <w:rPr>
          <w:rFonts w:ascii="方正小标宋简体" w:eastAsia="方正小标宋简体"/>
          <w:b/>
          <w:sz w:val="44"/>
          <w:szCs w:val="44"/>
        </w:rPr>
        <w:t xml:space="preserve">  </w:t>
      </w:r>
      <w:r w:rsidRPr="00FB21A8">
        <w:rPr>
          <w:rFonts w:ascii="方正小标宋简体" w:eastAsia="方正小标宋简体" w:hint="eastAsia"/>
          <w:b/>
          <w:sz w:val="44"/>
          <w:szCs w:val="44"/>
        </w:rPr>
        <w:t>方</w:t>
      </w:r>
      <w:r>
        <w:rPr>
          <w:rFonts w:ascii="方正小标宋简体" w:eastAsia="方正小标宋简体"/>
          <w:b/>
          <w:sz w:val="44"/>
          <w:szCs w:val="44"/>
        </w:rPr>
        <w:t xml:space="preserve">  </w:t>
      </w:r>
      <w:r w:rsidRPr="00FB21A8">
        <w:rPr>
          <w:rFonts w:ascii="方正小标宋简体" w:eastAsia="方正小标宋简体" w:hint="eastAsia"/>
          <w:b/>
          <w:sz w:val="44"/>
          <w:szCs w:val="44"/>
        </w:rPr>
        <w:t>案</w:t>
      </w:r>
    </w:p>
    <w:p w:rsidR="008510F9" w:rsidRDefault="008510F9" w:rsidP="00FB21A8"/>
    <w:p w:rsidR="008510F9" w:rsidRPr="00FB21A8" w:rsidRDefault="008510F9" w:rsidP="00FB21A8"/>
    <w:p w:rsidR="008510F9" w:rsidRPr="00FB21A8" w:rsidRDefault="008510F9" w:rsidP="00FB21A8">
      <w:pPr>
        <w:spacing w:line="560" w:lineRule="exact"/>
        <w:rPr>
          <w:rFonts w:ascii="仿宋_GB2312" w:eastAsia="仿宋_GB2312"/>
          <w:sz w:val="32"/>
          <w:szCs w:val="32"/>
        </w:rPr>
      </w:pPr>
      <w:r w:rsidRPr="00FB21A8">
        <w:rPr>
          <w:rFonts w:ascii="仿宋_GB2312" w:eastAsia="仿宋_GB2312" w:hint="eastAsia"/>
          <w:sz w:val="32"/>
          <w:szCs w:val="32"/>
        </w:rPr>
        <w:t>各乡镇中心学校、县直学校（园）、局机关各股室及二级单位：</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根据《中华人民共和国审计法》《国务院办公厅关于进一步调整优化结构提高教育经费使用效益的意见》《教育系统内部审计工作规定》精神，按照“依法审计，服务大局，围绕中心，突出重点，求真务实”的审计工作方针，决定对</w:t>
      </w:r>
      <w:r w:rsidR="00737C64">
        <w:rPr>
          <w:rFonts w:ascii="仿宋_GB2312" w:eastAsia="仿宋_GB2312" w:hint="eastAsia"/>
          <w:sz w:val="32"/>
          <w:szCs w:val="32"/>
        </w:rPr>
        <w:t>教育局已</w:t>
      </w:r>
      <w:r w:rsidRPr="00FB21A8">
        <w:rPr>
          <w:rFonts w:ascii="仿宋_GB2312" w:eastAsia="仿宋_GB2312" w:hint="eastAsia"/>
          <w:sz w:val="32"/>
          <w:szCs w:val="32"/>
        </w:rPr>
        <w:t>调整的单位负责人任职期间的经济责任情况进行审计，根据审计工作相关的规定，特拟以下审计方案。</w:t>
      </w:r>
    </w:p>
    <w:p w:rsidR="008510F9" w:rsidRPr="00FB21A8" w:rsidRDefault="008510F9" w:rsidP="00737C64">
      <w:pPr>
        <w:spacing w:line="560" w:lineRule="exact"/>
        <w:ind w:firstLineChars="200" w:firstLine="643"/>
        <w:rPr>
          <w:rFonts w:ascii="黑体" w:eastAsia="黑体" w:hAnsi="黑体"/>
          <w:b/>
          <w:sz w:val="32"/>
          <w:szCs w:val="32"/>
        </w:rPr>
      </w:pPr>
      <w:r w:rsidRPr="00FB21A8">
        <w:rPr>
          <w:rFonts w:ascii="黑体" w:eastAsia="黑体" w:hAnsi="黑体" w:hint="eastAsia"/>
          <w:b/>
          <w:sz w:val="32"/>
          <w:szCs w:val="32"/>
        </w:rPr>
        <w:t>一、审计目的</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通过对任职期间的资产管理、经费收支、资金往来的真实性、合规性的审计，正确评价任期经济责任的履行情况，从而进一步规范的管理行为。</w:t>
      </w:r>
    </w:p>
    <w:p w:rsidR="008510F9" w:rsidRPr="00FB21A8" w:rsidRDefault="008510F9" w:rsidP="00737C64">
      <w:pPr>
        <w:spacing w:line="560" w:lineRule="exact"/>
        <w:ind w:firstLineChars="200" w:firstLine="643"/>
        <w:rPr>
          <w:rFonts w:ascii="黑体" w:eastAsia="黑体" w:hAnsi="黑体"/>
          <w:b/>
          <w:sz w:val="32"/>
          <w:szCs w:val="32"/>
        </w:rPr>
      </w:pPr>
      <w:r w:rsidRPr="00FB21A8">
        <w:rPr>
          <w:rFonts w:ascii="黑体" w:eastAsia="黑体" w:hAnsi="黑体" w:hint="eastAsia"/>
          <w:b/>
          <w:sz w:val="32"/>
          <w:szCs w:val="32"/>
        </w:rPr>
        <w:t>二、审计对象和审计期间</w:t>
      </w:r>
    </w:p>
    <w:p w:rsidR="00B37290" w:rsidRPr="00FB21A8" w:rsidRDefault="00104CC9" w:rsidP="00104CC9">
      <w:pPr>
        <w:spacing w:line="560" w:lineRule="exact"/>
        <w:ind w:firstLineChars="200" w:firstLine="640"/>
        <w:rPr>
          <w:rFonts w:ascii="仿宋_GB2312" w:eastAsia="仿宋_GB2312"/>
          <w:sz w:val="32"/>
          <w:szCs w:val="32"/>
        </w:rPr>
      </w:pPr>
      <w:r w:rsidRPr="00104CC9">
        <w:rPr>
          <w:rFonts w:ascii="仿宋_GB2312" w:eastAsia="仿宋_GB2312" w:hint="eastAsia"/>
          <w:sz w:val="32"/>
          <w:szCs w:val="32"/>
        </w:rPr>
        <w:t>建始县</w:t>
      </w:r>
      <w:r w:rsidR="005910FD">
        <w:rPr>
          <w:rFonts w:ascii="仿宋_GB2312" w:eastAsia="仿宋_GB2312" w:hint="eastAsia"/>
          <w:sz w:val="32"/>
          <w:szCs w:val="32"/>
        </w:rPr>
        <w:t>实验小学</w:t>
      </w:r>
      <w:r w:rsidR="008510F9" w:rsidRPr="00FB21A8">
        <w:rPr>
          <w:rFonts w:ascii="仿宋_GB2312" w:eastAsia="仿宋_GB2312" w:hint="eastAsia"/>
          <w:sz w:val="32"/>
          <w:szCs w:val="32"/>
        </w:rPr>
        <w:t>，</w:t>
      </w:r>
      <w:r w:rsidR="008510F9" w:rsidRPr="00FB21A8">
        <w:rPr>
          <w:rFonts w:ascii="仿宋_GB2312" w:eastAsia="仿宋_GB2312"/>
          <w:sz w:val="32"/>
          <w:szCs w:val="32"/>
        </w:rPr>
        <w:t>20</w:t>
      </w:r>
      <w:r w:rsidR="00737C64">
        <w:rPr>
          <w:rFonts w:ascii="仿宋_GB2312" w:eastAsia="仿宋_GB2312" w:hint="eastAsia"/>
          <w:sz w:val="32"/>
          <w:szCs w:val="32"/>
        </w:rPr>
        <w:t>1</w:t>
      </w:r>
      <w:r w:rsidR="005910FD">
        <w:rPr>
          <w:rFonts w:ascii="仿宋_GB2312" w:eastAsia="仿宋_GB2312" w:hint="eastAsia"/>
          <w:sz w:val="32"/>
          <w:szCs w:val="32"/>
        </w:rPr>
        <w:t>6</w:t>
      </w:r>
      <w:r w:rsidR="008510F9" w:rsidRPr="00FB21A8">
        <w:rPr>
          <w:rFonts w:ascii="仿宋_GB2312" w:eastAsia="仿宋_GB2312" w:hint="eastAsia"/>
          <w:sz w:val="32"/>
          <w:szCs w:val="32"/>
        </w:rPr>
        <w:t>年</w:t>
      </w:r>
      <w:r w:rsidR="00737C64">
        <w:rPr>
          <w:rFonts w:ascii="仿宋_GB2312" w:eastAsia="仿宋_GB2312" w:hint="eastAsia"/>
          <w:sz w:val="32"/>
          <w:szCs w:val="32"/>
        </w:rPr>
        <w:t>7</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sidR="00B37290">
        <w:rPr>
          <w:rFonts w:ascii="仿宋_GB2312" w:eastAsia="仿宋_GB2312" w:hint="eastAsia"/>
          <w:sz w:val="32"/>
          <w:szCs w:val="32"/>
        </w:rPr>
        <w:t>8</w:t>
      </w:r>
      <w:r w:rsidR="008510F9" w:rsidRPr="00FB21A8">
        <w:rPr>
          <w:rFonts w:ascii="仿宋_GB2312" w:eastAsia="仿宋_GB2312" w:hint="eastAsia"/>
          <w:sz w:val="32"/>
          <w:szCs w:val="32"/>
        </w:rPr>
        <w:t>年</w:t>
      </w:r>
      <w:r w:rsidR="00B37290">
        <w:rPr>
          <w:rFonts w:ascii="仿宋_GB2312" w:eastAsia="仿宋_GB2312" w:hint="eastAsia"/>
          <w:sz w:val="32"/>
          <w:szCs w:val="32"/>
        </w:rPr>
        <w:t>2</w:t>
      </w:r>
      <w:r w:rsidR="008510F9" w:rsidRPr="00FB21A8">
        <w:rPr>
          <w:rFonts w:ascii="仿宋_GB2312" w:eastAsia="仿宋_GB2312" w:hint="eastAsia"/>
          <w:sz w:val="32"/>
          <w:szCs w:val="32"/>
        </w:rPr>
        <w:t>月</w:t>
      </w:r>
      <w:r w:rsidR="00B37290">
        <w:rPr>
          <w:rFonts w:ascii="仿宋_GB2312" w:eastAsia="仿宋_GB2312" w:hint="eastAsia"/>
          <w:sz w:val="32"/>
          <w:szCs w:val="32"/>
        </w:rPr>
        <w:t>,2018年3月至2019年7月</w:t>
      </w:r>
      <w:r w:rsidR="008510F9" w:rsidRPr="00FB21A8">
        <w:rPr>
          <w:rFonts w:ascii="仿宋_GB2312" w:eastAsia="仿宋_GB2312" w:hint="eastAsia"/>
          <w:sz w:val="32"/>
          <w:szCs w:val="32"/>
        </w:rPr>
        <w:t>；</w:t>
      </w:r>
    </w:p>
    <w:p w:rsidR="008510F9" w:rsidRPr="00FB21A8" w:rsidRDefault="00104CC9" w:rsidP="00104CC9">
      <w:pPr>
        <w:spacing w:line="560" w:lineRule="exact"/>
        <w:ind w:firstLineChars="200" w:firstLine="640"/>
        <w:rPr>
          <w:rFonts w:ascii="仿宋_GB2312" w:eastAsia="仿宋_GB2312"/>
          <w:sz w:val="32"/>
          <w:szCs w:val="32"/>
        </w:rPr>
      </w:pPr>
      <w:r w:rsidRPr="00104CC9">
        <w:rPr>
          <w:rFonts w:ascii="仿宋_GB2312" w:eastAsia="仿宋_GB2312" w:hint="eastAsia"/>
          <w:sz w:val="32"/>
          <w:szCs w:val="32"/>
        </w:rPr>
        <w:t>建始县</w:t>
      </w:r>
      <w:r w:rsidR="005910FD">
        <w:rPr>
          <w:rFonts w:ascii="仿宋_GB2312" w:eastAsia="仿宋_GB2312" w:hint="eastAsia"/>
          <w:sz w:val="32"/>
          <w:szCs w:val="32"/>
        </w:rPr>
        <w:t>长梁镇中心学校</w:t>
      </w:r>
      <w:r w:rsidR="008510F9" w:rsidRPr="00FB21A8">
        <w:rPr>
          <w:rFonts w:ascii="仿宋_GB2312" w:eastAsia="仿宋_GB2312" w:hint="eastAsia"/>
          <w:sz w:val="32"/>
          <w:szCs w:val="32"/>
        </w:rPr>
        <w:t>，</w:t>
      </w:r>
      <w:r w:rsidR="008510F9" w:rsidRPr="00FB21A8">
        <w:rPr>
          <w:rFonts w:ascii="仿宋_GB2312" w:eastAsia="仿宋_GB2312"/>
          <w:sz w:val="32"/>
          <w:szCs w:val="32"/>
        </w:rPr>
        <w:t>20</w:t>
      </w:r>
      <w:r w:rsidR="005910FD">
        <w:rPr>
          <w:rFonts w:ascii="仿宋_GB2312" w:eastAsia="仿宋_GB2312" w:hint="eastAsia"/>
          <w:sz w:val="32"/>
          <w:szCs w:val="32"/>
        </w:rPr>
        <w:t>11</w:t>
      </w:r>
      <w:r w:rsidR="008510F9" w:rsidRPr="00FB21A8">
        <w:rPr>
          <w:rFonts w:ascii="仿宋_GB2312" w:eastAsia="仿宋_GB2312" w:hint="eastAsia"/>
          <w:sz w:val="32"/>
          <w:szCs w:val="32"/>
        </w:rPr>
        <w:t>年</w:t>
      </w:r>
      <w:r w:rsidR="005910FD">
        <w:rPr>
          <w:rFonts w:ascii="仿宋_GB2312" w:eastAsia="仿宋_GB2312" w:hint="eastAsia"/>
          <w:sz w:val="32"/>
          <w:szCs w:val="32"/>
        </w:rPr>
        <w:t>9</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sidR="00737C64">
        <w:rPr>
          <w:rFonts w:ascii="仿宋_GB2312" w:eastAsia="仿宋_GB2312" w:hint="eastAsia"/>
          <w:sz w:val="32"/>
          <w:szCs w:val="32"/>
        </w:rPr>
        <w:t>9</w:t>
      </w:r>
      <w:r w:rsidR="008510F9" w:rsidRPr="00FB21A8">
        <w:rPr>
          <w:rFonts w:ascii="仿宋_GB2312" w:eastAsia="仿宋_GB2312" w:hint="eastAsia"/>
          <w:sz w:val="32"/>
          <w:szCs w:val="32"/>
        </w:rPr>
        <w:t>年</w:t>
      </w:r>
      <w:r w:rsidR="005910FD">
        <w:rPr>
          <w:rFonts w:ascii="仿宋_GB2312" w:eastAsia="仿宋_GB2312" w:hint="eastAsia"/>
          <w:sz w:val="32"/>
          <w:szCs w:val="32"/>
        </w:rPr>
        <w:t>7</w:t>
      </w:r>
      <w:r w:rsidR="008510F9" w:rsidRPr="00FB21A8">
        <w:rPr>
          <w:rFonts w:ascii="仿宋_GB2312" w:eastAsia="仿宋_GB2312" w:hint="eastAsia"/>
          <w:sz w:val="32"/>
          <w:szCs w:val="32"/>
        </w:rPr>
        <w:t>月；</w:t>
      </w:r>
    </w:p>
    <w:p w:rsidR="008510F9" w:rsidRPr="00FB21A8" w:rsidRDefault="00104CC9" w:rsidP="00104CC9">
      <w:pPr>
        <w:spacing w:line="580" w:lineRule="exact"/>
        <w:ind w:firstLineChars="200" w:firstLine="640"/>
        <w:rPr>
          <w:rFonts w:ascii="仿宋_GB2312" w:eastAsia="仿宋_GB2312"/>
          <w:sz w:val="32"/>
          <w:szCs w:val="32"/>
        </w:rPr>
      </w:pPr>
      <w:r w:rsidRPr="00104CC9">
        <w:rPr>
          <w:rFonts w:ascii="仿宋_GB2312" w:eastAsia="仿宋_GB2312" w:hint="eastAsia"/>
          <w:sz w:val="32"/>
          <w:szCs w:val="32"/>
        </w:rPr>
        <w:t>建始县</w:t>
      </w:r>
      <w:r w:rsidR="005910FD">
        <w:rPr>
          <w:rFonts w:ascii="仿宋_GB2312" w:eastAsia="仿宋_GB2312" w:hint="eastAsia"/>
          <w:sz w:val="32"/>
          <w:szCs w:val="32"/>
        </w:rPr>
        <w:t>长梁镇长梁初级</w:t>
      </w:r>
      <w:r w:rsidRPr="00104CC9">
        <w:rPr>
          <w:rFonts w:ascii="仿宋_GB2312" w:eastAsia="仿宋_GB2312" w:hint="eastAsia"/>
          <w:sz w:val="32"/>
          <w:szCs w:val="32"/>
        </w:rPr>
        <w:t>中学</w:t>
      </w:r>
      <w:r w:rsidR="008510F9" w:rsidRPr="00FB21A8">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1</w:t>
      </w:r>
      <w:r w:rsidR="005910FD">
        <w:rPr>
          <w:rFonts w:ascii="仿宋_GB2312" w:eastAsia="仿宋_GB2312" w:hint="eastAsia"/>
          <w:sz w:val="32"/>
          <w:szCs w:val="32"/>
        </w:rPr>
        <w:t>1</w:t>
      </w:r>
      <w:r w:rsidR="008510F9" w:rsidRPr="00FB21A8">
        <w:rPr>
          <w:rFonts w:ascii="仿宋_GB2312" w:eastAsia="仿宋_GB2312" w:hint="eastAsia"/>
          <w:sz w:val="32"/>
          <w:szCs w:val="32"/>
        </w:rPr>
        <w:t>年</w:t>
      </w:r>
      <w:r>
        <w:rPr>
          <w:rFonts w:ascii="仿宋_GB2312" w:eastAsia="仿宋_GB2312" w:hint="eastAsia"/>
          <w:sz w:val="32"/>
          <w:szCs w:val="32"/>
        </w:rPr>
        <w:t>9</w:t>
      </w:r>
      <w:r w:rsidR="008510F9" w:rsidRPr="00FB21A8">
        <w:rPr>
          <w:rFonts w:ascii="仿宋_GB2312" w:eastAsia="仿宋_GB2312" w:hint="eastAsia"/>
          <w:sz w:val="32"/>
          <w:szCs w:val="32"/>
        </w:rPr>
        <w:t>月至</w:t>
      </w:r>
      <w:r>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sidR="005910FD">
        <w:rPr>
          <w:rFonts w:ascii="仿宋_GB2312" w:eastAsia="仿宋_GB2312" w:hint="eastAsia"/>
          <w:sz w:val="32"/>
          <w:szCs w:val="32"/>
        </w:rPr>
        <w:t>7</w:t>
      </w:r>
      <w:r w:rsidR="008510F9" w:rsidRPr="00FB21A8">
        <w:rPr>
          <w:rFonts w:ascii="仿宋_GB2312" w:eastAsia="仿宋_GB2312" w:hint="eastAsia"/>
          <w:sz w:val="32"/>
          <w:szCs w:val="32"/>
        </w:rPr>
        <w:t>月；</w:t>
      </w:r>
    </w:p>
    <w:p w:rsidR="008510F9" w:rsidRPr="00FB21A8" w:rsidRDefault="00104CC9" w:rsidP="00737C64">
      <w:pPr>
        <w:spacing w:line="580" w:lineRule="exact"/>
        <w:ind w:firstLineChars="200" w:firstLine="640"/>
        <w:rPr>
          <w:rFonts w:ascii="仿宋_GB2312" w:eastAsia="仿宋_GB2312"/>
          <w:sz w:val="32"/>
          <w:szCs w:val="32"/>
        </w:rPr>
      </w:pPr>
      <w:r>
        <w:rPr>
          <w:rFonts w:ascii="仿宋_GB2312" w:eastAsia="仿宋_GB2312" w:hint="eastAsia"/>
          <w:sz w:val="32"/>
          <w:szCs w:val="32"/>
        </w:rPr>
        <w:t>建始县</w:t>
      </w:r>
      <w:r w:rsidR="005910FD">
        <w:rPr>
          <w:rFonts w:ascii="仿宋_GB2312" w:eastAsia="仿宋_GB2312" w:hint="eastAsia"/>
          <w:sz w:val="32"/>
          <w:szCs w:val="32"/>
        </w:rPr>
        <w:t>业州镇七里坪中学</w:t>
      </w:r>
      <w:r w:rsidR="008510F9" w:rsidRPr="00FB21A8">
        <w:rPr>
          <w:rFonts w:ascii="仿宋_GB2312" w:eastAsia="仿宋_GB2312" w:hint="eastAsia"/>
          <w:sz w:val="32"/>
          <w:szCs w:val="32"/>
        </w:rPr>
        <w:t>，</w:t>
      </w:r>
      <w:r>
        <w:rPr>
          <w:rFonts w:ascii="仿宋_GB2312" w:eastAsia="仿宋_GB2312"/>
          <w:sz w:val="32"/>
          <w:szCs w:val="32"/>
        </w:rPr>
        <w:t>20</w:t>
      </w:r>
      <w:r w:rsidR="005910FD">
        <w:rPr>
          <w:rFonts w:ascii="仿宋_GB2312" w:eastAsia="仿宋_GB2312" w:hint="eastAsia"/>
          <w:sz w:val="32"/>
          <w:szCs w:val="32"/>
        </w:rPr>
        <w:t>16</w:t>
      </w:r>
      <w:r w:rsidR="008510F9" w:rsidRPr="00FB21A8">
        <w:rPr>
          <w:rFonts w:ascii="仿宋_GB2312" w:eastAsia="仿宋_GB2312" w:hint="eastAsia"/>
          <w:sz w:val="32"/>
          <w:szCs w:val="32"/>
        </w:rPr>
        <w:t>年</w:t>
      </w:r>
      <w:r w:rsidR="005910FD">
        <w:rPr>
          <w:rFonts w:ascii="仿宋_GB2312" w:eastAsia="仿宋_GB2312" w:hint="eastAsia"/>
          <w:sz w:val="32"/>
          <w:szCs w:val="32"/>
        </w:rPr>
        <w:t>7</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sidR="005910FD">
        <w:rPr>
          <w:rFonts w:ascii="仿宋_GB2312" w:eastAsia="仿宋_GB2312" w:hint="eastAsia"/>
          <w:sz w:val="32"/>
          <w:szCs w:val="32"/>
        </w:rPr>
        <w:t>7</w:t>
      </w:r>
      <w:r w:rsidR="008510F9" w:rsidRPr="00FB21A8">
        <w:rPr>
          <w:rFonts w:ascii="仿宋_GB2312" w:eastAsia="仿宋_GB2312" w:hint="eastAsia"/>
          <w:sz w:val="32"/>
          <w:szCs w:val="32"/>
        </w:rPr>
        <w:t>月；</w:t>
      </w:r>
    </w:p>
    <w:p w:rsidR="008510F9" w:rsidRPr="00FB21A8" w:rsidRDefault="00104CC9" w:rsidP="00104CC9">
      <w:pPr>
        <w:spacing w:line="580" w:lineRule="exact"/>
        <w:ind w:firstLineChars="200" w:firstLine="640"/>
        <w:rPr>
          <w:rFonts w:ascii="仿宋_GB2312" w:eastAsia="仿宋_GB2312"/>
          <w:sz w:val="32"/>
          <w:szCs w:val="32"/>
        </w:rPr>
      </w:pPr>
      <w:r w:rsidRPr="00104CC9">
        <w:rPr>
          <w:rFonts w:ascii="仿宋_GB2312" w:eastAsia="仿宋_GB2312" w:hint="eastAsia"/>
          <w:sz w:val="32"/>
          <w:szCs w:val="32"/>
        </w:rPr>
        <w:t>建始县</w:t>
      </w:r>
      <w:r w:rsidR="005910FD">
        <w:rPr>
          <w:rFonts w:ascii="仿宋_GB2312" w:eastAsia="仿宋_GB2312" w:hint="eastAsia"/>
          <w:sz w:val="32"/>
          <w:szCs w:val="32"/>
        </w:rPr>
        <w:t>高坪镇望坪</w:t>
      </w:r>
      <w:r w:rsidRPr="00104CC9">
        <w:rPr>
          <w:rFonts w:ascii="仿宋_GB2312" w:eastAsia="仿宋_GB2312" w:hint="eastAsia"/>
          <w:sz w:val="32"/>
          <w:szCs w:val="32"/>
        </w:rPr>
        <w:t>初级中学</w:t>
      </w:r>
      <w:r w:rsidR="008510F9" w:rsidRPr="00FB21A8">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1</w:t>
      </w:r>
      <w:r w:rsidR="005910FD">
        <w:rPr>
          <w:rFonts w:ascii="仿宋_GB2312" w:eastAsia="仿宋_GB2312" w:hint="eastAsia"/>
          <w:sz w:val="32"/>
          <w:szCs w:val="32"/>
        </w:rPr>
        <w:t>4</w:t>
      </w:r>
      <w:r w:rsidR="008510F9" w:rsidRPr="00FB21A8">
        <w:rPr>
          <w:rFonts w:ascii="仿宋_GB2312" w:eastAsia="仿宋_GB2312" w:hint="eastAsia"/>
          <w:sz w:val="32"/>
          <w:szCs w:val="32"/>
        </w:rPr>
        <w:t>年</w:t>
      </w:r>
      <w:r w:rsidR="005910FD">
        <w:rPr>
          <w:rFonts w:ascii="仿宋_GB2312" w:eastAsia="仿宋_GB2312" w:hint="eastAsia"/>
          <w:sz w:val="32"/>
          <w:szCs w:val="32"/>
        </w:rPr>
        <w:t>7</w:t>
      </w:r>
      <w:r w:rsidR="008510F9" w:rsidRPr="00FB21A8">
        <w:rPr>
          <w:rFonts w:ascii="仿宋_GB2312" w:eastAsia="仿宋_GB2312" w:hint="eastAsia"/>
          <w:sz w:val="32"/>
          <w:szCs w:val="32"/>
        </w:rPr>
        <w:t>月至</w:t>
      </w:r>
      <w:r w:rsidR="008510F9" w:rsidRPr="00FB21A8">
        <w:rPr>
          <w:rFonts w:ascii="仿宋_GB2312" w:eastAsia="仿宋_GB2312"/>
          <w:sz w:val="32"/>
          <w:szCs w:val="32"/>
        </w:rPr>
        <w:t>201</w:t>
      </w:r>
      <w:r>
        <w:rPr>
          <w:rFonts w:ascii="仿宋_GB2312" w:eastAsia="仿宋_GB2312" w:hint="eastAsia"/>
          <w:sz w:val="32"/>
          <w:szCs w:val="32"/>
        </w:rPr>
        <w:t>9</w:t>
      </w:r>
      <w:r w:rsidR="008510F9" w:rsidRPr="00FB21A8">
        <w:rPr>
          <w:rFonts w:ascii="仿宋_GB2312" w:eastAsia="仿宋_GB2312" w:hint="eastAsia"/>
          <w:sz w:val="32"/>
          <w:szCs w:val="32"/>
        </w:rPr>
        <w:t>年</w:t>
      </w:r>
      <w:r w:rsidR="005910FD">
        <w:rPr>
          <w:rFonts w:ascii="仿宋_GB2312" w:eastAsia="仿宋_GB2312" w:hint="eastAsia"/>
          <w:sz w:val="32"/>
          <w:szCs w:val="32"/>
        </w:rPr>
        <w:t>7</w:t>
      </w:r>
      <w:r w:rsidR="008510F9" w:rsidRPr="00FB21A8">
        <w:rPr>
          <w:rFonts w:ascii="仿宋_GB2312" w:eastAsia="仿宋_GB2312" w:hint="eastAsia"/>
          <w:sz w:val="32"/>
          <w:szCs w:val="32"/>
        </w:rPr>
        <w:t>月</w:t>
      </w:r>
      <w:r w:rsidR="008C4B6A">
        <w:rPr>
          <w:rFonts w:ascii="仿宋_GB2312" w:eastAsia="仿宋_GB2312" w:hint="eastAsia"/>
          <w:sz w:val="32"/>
          <w:szCs w:val="32"/>
        </w:rPr>
        <w:t>。</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三、审计工作时间</w:t>
      </w:r>
    </w:p>
    <w:p w:rsidR="008510F9" w:rsidRPr="00FB21A8" w:rsidRDefault="008C4B6A" w:rsidP="00737C64">
      <w:pPr>
        <w:spacing w:line="580" w:lineRule="exact"/>
        <w:ind w:firstLineChars="200" w:firstLine="640"/>
        <w:rPr>
          <w:rFonts w:ascii="仿宋_GB2312" w:eastAsia="仿宋_GB2312"/>
          <w:sz w:val="32"/>
          <w:szCs w:val="32"/>
        </w:rPr>
      </w:pPr>
      <w:r>
        <w:rPr>
          <w:rFonts w:ascii="仿宋_GB2312" w:eastAsia="仿宋_GB2312"/>
          <w:sz w:val="32"/>
          <w:szCs w:val="32"/>
        </w:rPr>
        <w:lastRenderedPageBreak/>
        <w:t>201</w:t>
      </w:r>
      <w:r>
        <w:rPr>
          <w:rFonts w:ascii="仿宋_GB2312" w:eastAsia="仿宋_GB2312" w:hint="eastAsia"/>
          <w:sz w:val="32"/>
          <w:szCs w:val="32"/>
        </w:rPr>
        <w:t>9</w:t>
      </w:r>
      <w:r w:rsidR="008510F9" w:rsidRPr="00FB21A8">
        <w:rPr>
          <w:rFonts w:ascii="仿宋_GB2312" w:eastAsia="仿宋_GB2312" w:hint="eastAsia"/>
          <w:sz w:val="32"/>
          <w:szCs w:val="32"/>
        </w:rPr>
        <w:t>年</w:t>
      </w:r>
      <w:r w:rsidR="00B62BB8">
        <w:rPr>
          <w:rFonts w:ascii="仿宋_GB2312" w:eastAsiaTheme="minorEastAsia" w:hint="eastAsia"/>
          <w:sz w:val="32"/>
          <w:szCs w:val="32"/>
        </w:rPr>
        <w:t>9</w:t>
      </w:r>
      <w:r w:rsidR="00A059A2">
        <w:rPr>
          <w:rFonts w:ascii="仿宋_GB2312" w:eastAsia="仿宋_GB2312" w:hint="eastAsia"/>
          <w:sz w:val="32"/>
          <w:szCs w:val="32"/>
        </w:rPr>
        <w:t>月</w:t>
      </w:r>
      <w:r w:rsidR="00721362">
        <w:rPr>
          <w:rFonts w:ascii="仿宋_GB2312" w:eastAsia="仿宋_GB2312" w:hint="eastAsia"/>
          <w:sz w:val="32"/>
          <w:szCs w:val="32"/>
        </w:rPr>
        <w:t>9日开始</w:t>
      </w:r>
      <w:r w:rsidR="004C433E">
        <w:rPr>
          <w:rFonts w:ascii="仿宋_GB2312" w:eastAsia="仿宋_GB2312" w:hint="eastAsia"/>
          <w:sz w:val="32"/>
          <w:szCs w:val="32"/>
        </w:rPr>
        <w:t>。</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四、审计内容</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1.</w:t>
      </w:r>
      <w:r w:rsidRPr="00FB21A8">
        <w:rPr>
          <w:rFonts w:ascii="仿宋_GB2312" w:eastAsia="仿宋_GB2312" w:hint="eastAsia"/>
          <w:sz w:val="32"/>
          <w:szCs w:val="32"/>
        </w:rPr>
        <w:t>财务预决算情况；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2.</w:t>
      </w:r>
      <w:r w:rsidRPr="00FB21A8">
        <w:rPr>
          <w:rFonts w:ascii="仿宋_GB2312" w:eastAsia="仿宋_GB2312" w:hint="eastAsia"/>
          <w:sz w:val="32"/>
          <w:szCs w:val="32"/>
        </w:rPr>
        <w:t>财务收支情况；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3.</w:t>
      </w:r>
      <w:r w:rsidRPr="00FB21A8">
        <w:rPr>
          <w:rFonts w:ascii="仿宋_GB2312" w:eastAsia="仿宋_GB2312" w:hint="eastAsia"/>
          <w:sz w:val="32"/>
          <w:szCs w:val="32"/>
        </w:rPr>
        <w:t>债权、债务情况；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4.</w:t>
      </w:r>
      <w:r w:rsidRPr="00FB21A8">
        <w:rPr>
          <w:rFonts w:ascii="仿宋_GB2312" w:eastAsia="仿宋_GB2312" w:hint="eastAsia"/>
          <w:sz w:val="32"/>
          <w:szCs w:val="32"/>
        </w:rPr>
        <w:t>资产管理情况；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5.</w:t>
      </w:r>
      <w:r w:rsidRPr="00FB21A8">
        <w:rPr>
          <w:rFonts w:ascii="仿宋_GB2312" w:eastAsia="仿宋_GB2312" w:hint="eastAsia"/>
          <w:sz w:val="32"/>
          <w:szCs w:val="32"/>
        </w:rPr>
        <w:t>食堂管理及财务收支情况；</w:t>
      </w:r>
    </w:p>
    <w:p w:rsidR="008510F9" w:rsidRPr="00FB21A8" w:rsidRDefault="008510F9" w:rsidP="00737C64">
      <w:pPr>
        <w:spacing w:line="580" w:lineRule="exact"/>
        <w:ind w:firstLineChars="200" w:firstLine="640"/>
        <w:rPr>
          <w:rFonts w:ascii="仿宋_GB2312" w:eastAsia="仿宋_GB2312"/>
          <w:sz w:val="32"/>
          <w:szCs w:val="32"/>
        </w:rPr>
      </w:pPr>
      <w:r>
        <w:rPr>
          <w:rFonts w:ascii="仿宋_GB2312" w:eastAsia="仿宋_GB2312"/>
          <w:sz w:val="32"/>
          <w:szCs w:val="32"/>
        </w:rPr>
        <w:t>6.</w:t>
      </w:r>
      <w:r w:rsidRPr="00FB21A8">
        <w:rPr>
          <w:rFonts w:ascii="仿宋_GB2312" w:eastAsia="仿宋_GB2312" w:hint="eastAsia"/>
          <w:sz w:val="32"/>
          <w:szCs w:val="32"/>
        </w:rPr>
        <w:t>财务制度制订及执行情况。</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五、审计方式</w:t>
      </w:r>
    </w:p>
    <w:p w:rsidR="008510F9" w:rsidRPr="00FB21A8" w:rsidRDefault="008510F9" w:rsidP="00737C64">
      <w:pPr>
        <w:spacing w:line="580" w:lineRule="exact"/>
        <w:ind w:firstLineChars="200" w:firstLine="640"/>
        <w:rPr>
          <w:rFonts w:ascii="仿宋_GB2312" w:eastAsia="仿宋_GB2312"/>
          <w:sz w:val="32"/>
          <w:szCs w:val="32"/>
        </w:rPr>
      </w:pPr>
      <w:r w:rsidRPr="00FB21A8">
        <w:rPr>
          <w:rFonts w:ascii="仿宋_GB2312" w:eastAsia="仿宋_GB2312" w:hint="eastAsia"/>
          <w:sz w:val="32"/>
          <w:szCs w:val="32"/>
        </w:rPr>
        <w:t>由县教育局成立审计组进行</w:t>
      </w:r>
      <w:r w:rsidR="008C4B6A">
        <w:rPr>
          <w:rFonts w:ascii="仿宋_GB2312" w:eastAsia="仿宋_GB2312" w:hint="eastAsia"/>
          <w:sz w:val="32"/>
          <w:szCs w:val="32"/>
        </w:rPr>
        <w:t>就地</w:t>
      </w:r>
      <w:r w:rsidRPr="00FB21A8">
        <w:rPr>
          <w:rFonts w:ascii="仿宋_GB2312" w:eastAsia="仿宋_GB2312" w:hint="eastAsia"/>
          <w:sz w:val="32"/>
          <w:szCs w:val="32"/>
        </w:rPr>
        <w:t>审计</w:t>
      </w:r>
      <w:r w:rsidR="008C4B6A">
        <w:rPr>
          <w:rFonts w:ascii="仿宋_GB2312" w:eastAsia="仿宋_GB2312" w:hint="eastAsia"/>
          <w:sz w:val="32"/>
          <w:szCs w:val="32"/>
        </w:rPr>
        <w:t>。</w:t>
      </w:r>
    </w:p>
    <w:p w:rsidR="008510F9" w:rsidRPr="00FB21A8" w:rsidRDefault="008510F9" w:rsidP="00737C64">
      <w:pPr>
        <w:spacing w:line="580" w:lineRule="exact"/>
        <w:ind w:firstLineChars="200" w:firstLine="643"/>
        <w:rPr>
          <w:rFonts w:ascii="黑体" w:eastAsia="黑体" w:hAnsi="黑体"/>
          <w:b/>
          <w:sz w:val="32"/>
          <w:szCs w:val="32"/>
        </w:rPr>
      </w:pPr>
      <w:r w:rsidRPr="00FB21A8">
        <w:rPr>
          <w:rFonts w:ascii="黑体" w:eastAsia="黑体" w:hAnsi="黑体" w:hint="eastAsia"/>
          <w:b/>
          <w:sz w:val="32"/>
          <w:szCs w:val="32"/>
        </w:rPr>
        <w:t>六、审计成员</w:t>
      </w:r>
      <w:r w:rsidR="00424494">
        <w:rPr>
          <w:rFonts w:ascii="黑体" w:eastAsia="黑体" w:hAnsi="黑体" w:hint="eastAsia"/>
          <w:b/>
          <w:sz w:val="32"/>
          <w:szCs w:val="32"/>
        </w:rPr>
        <w:t>及分组情况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27"/>
        <w:gridCol w:w="993"/>
        <w:gridCol w:w="850"/>
      </w:tblGrid>
      <w:tr w:rsidR="00D83FA8" w:rsidRPr="00D83FA8" w:rsidTr="00D83FA8">
        <w:trPr>
          <w:trHeight w:val="394"/>
        </w:trPr>
        <w:tc>
          <w:tcPr>
            <w:tcW w:w="2518" w:type="dxa"/>
            <w:noWrap/>
            <w:hideMark/>
          </w:tcPr>
          <w:p w:rsidR="004C433E" w:rsidRPr="00D83FA8" w:rsidRDefault="004C433E" w:rsidP="00D83FA8">
            <w:pPr>
              <w:spacing w:line="560" w:lineRule="exact"/>
              <w:ind w:firstLineChars="200" w:firstLine="480"/>
              <w:rPr>
                <w:rFonts w:ascii="仿宋_GB2312" w:eastAsia="仿宋_GB2312"/>
                <w:sz w:val="24"/>
                <w:szCs w:val="24"/>
              </w:rPr>
            </w:pPr>
            <w:r w:rsidRPr="00D83FA8">
              <w:rPr>
                <w:rFonts w:ascii="仿宋_GB2312" w:eastAsia="仿宋_GB2312" w:hint="eastAsia"/>
                <w:sz w:val="24"/>
                <w:szCs w:val="24"/>
              </w:rPr>
              <w:t>单    位</w:t>
            </w:r>
          </w:p>
        </w:tc>
        <w:tc>
          <w:tcPr>
            <w:tcW w:w="3827" w:type="dxa"/>
            <w:noWrap/>
            <w:hideMark/>
          </w:tcPr>
          <w:p w:rsidR="004C433E" w:rsidRPr="00D83FA8" w:rsidRDefault="004C433E" w:rsidP="00D83FA8">
            <w:pPr>
              <w:spacing w:line="560" w:lineRule="exact"/>
              <w:ind w:firstLineChars="400" w:firstLine="960"/>
              <w:rPr>
                <w:rFonts w:ascii="仿宋_GB2312" w:eastAsia="仿宋_GB2312"/>
                <w:sz w:val="24"/>
                <w:szCs w:val="24"/>
              </w:rPr>
            </w:pPr>
            <w:r w:rsidRPr="00D83FA8">
              <w:rPr>
                <w:rFonts w:ascii="仿宋_GB2312" w:eastAsia="仿宋_GB2312" w:hint="eastAsia"/>
                <w:sz w:val="24"/>
                <w:szCs w:val="24"/>
              </w:rPr>
              <w:t>人     员</w:t>
            </w:r>
          </w:p>
        </w:tc>
        <w:tc>
          <w:tcPr>
            <w:tcW w:w="993" w:type="dxa"/>
            <w:noWrap/>
            <w:hideMark/>
          </w:tcPr>
          <w:p w:rsidR="004C433E" w:rsidRPr="00D83FA8" w:rsidRDefault="004C433E" w:rsidP="00D83FA8">
            <w:pPr>
              <w:spacing w:line="560" w:lineRule="exact"/>
              <w:rPr>
                <w:rFonts w:ascii="仿宋_GB2312" w:eastAsia="仿宋_GB2312"/>
                <w:sz w:val="24"/>
                <w:szCs w:val="24"/>
              </w:rPr>
            </w:pPr>
            <w:r w:rsidRPr="00D83FA8">
              <w:rPr>
                <w:rFonts w:ascii="仿宋_GB2312" w:eastAsia="仿宋_GB2312" w:hint="eastAsia"/>
                <w:sz w:val="24"/>
                <w:szCs w:val="24"/>
              </w:rPr>
              <w:t>组  长</w:t>
            </w:r>
          </w:p>
        </w:tc>
        <w:tc>
          <w:tcPr>
            <w:tcW w:w="850" w:type="dxa"/>
            <w:tcBorders>
              <w:top w:val="single" w:sz="4" w:space="0" w:color="auto"/>
              <w:bottom w:val="single" w:sz="4" w:space="0" w:color="auto"/>
              <w:right w:val="single" w:sz="4" w:space="0" w:color="auto"/>
            </w:tcBorders>
            <w:shd w:val="clear" w:color="auto" w:fill="auto"/>
          </w:tcPr>
          <w:p w:rsidR="004C433E" w:rsidRPr="00D83FA8" w:rsidRDefault="00C112B3" w:rsidP="00D83FA8">
            <w:pPr>
              <w:widowControl/>
              <w:jc w:val="left"/>
              <w:rPr>
                <w:rFonts w:ascii="仿宋_GB2312" w:eastAsia="仿宋_GB2312"/>
                <w:sz w:val="24"/>
                <w:szCs w:val="24"/>
              </w:rPr>
            </w:pPr>
            <w:r w:rsidRPr="00D83FA8">
              <w:rPr>
                <w:rFonts w:ascii="仿宋_GB2312" w:eastAsia="仿宋_GB2312" w:hint="eastAsia"/>
                <w:sz w:val="24"/>
                <w:szCs w:val="24"/>
              </w:rPr>
              <w:t>备注</w:t>
            </w:r>
          </w:p>
        </w:tc>
      </w:tr>
      <w:tr w:rsidR="00B54598" w:rsidRPr="00D83FA8" w:rsidTr="001F6133">
        <w:trPr>
          <w:trHeight w:val="252"/>
        </w:trPr>
        <w:tc>
          <w:tcPr>
            <w:tcW w:w="2518"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花坪中心学校</w:t>
            </w:r>
          </w:p>
        </w:tc>
        <w:tc>
          <w:tcPr>
            <w:tcW w:w="3827" w:type="dxa"/>
            <w:vMerge w:val="restart"/>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田树林  郑 聪 朱一奡</w:t>
            </w:r>
          </w:p>
        </w:tc>
        <w:tc>
          <w:tcPr>
            <w:tcW w:w="993" w:type="dxa"/>
            <w:vMerge w:val="restart"/>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田树林</w:t>
            </w:r>
          </w:p>
        </w:tc>
        <w:tc>
          <w:tcPr>
            <w:tcW w:w="850" w:type="dxa"/>
            <w:vMerge w:val="restart"/>
            <w:tcBorders>
              <w:top w:val="single" w:sz="4" w:space="0" w:color="auto"/>
              <w:right w:val="single" w:sz="4" w:space="0" w:color="auto"/>
            </w:tcBorders>
            <w:shd w:val="clear" w:color="auto" w:fill="auto"/>
          </w:tcPr>
          <w:p w:rsidR="009F6678" w:rsidRDefault="009F6678" w:rsidP="00D83FA8">
            <w:pPr>
              <w:jc w:val="left"/>
              <w:rPr>
                <w:rFonts w:ascii="仿宋_GB2312" w:eastAsia="仿宋_GB2312" w:hint="eastAsia"/>
                <w:sz w:val="24"/>
                <w:szCs w:val="24"/>
              </w:rPr>
            </w:pPr>
          </w:p>
          <w:p w:rsidR="009F6678" w:rsidRDefault="009F6678" w:rsidP="00D83FA8">
            <w:pPr>
              <w:jc w:val="left"/>
              <w:rPr>
                <w:rFonts w:ascii="仿宋_GB2312" w:eastAsia="仿宋_GB2312" w:hint="eastAsia"/>
                <w:sz w:val="24"/>
                <w:szCs w:val="24"/>
              </w:rPr>
            </w:pPr>
          </w:p>
          <w:p w:rsidR="009F6678" w:rsidRDefault="009F6678" w:rsidP="00D83FA8">
            <w:pPr>
              <w:jc w:val="left"/>
              <w:rPr>
                <w:rFonts w:ascii="仿宋_GB2312" w:eastAsia="仿宋_GB2312" w:hint="eastAsia"/>
                <w:sz w:val="24"/>
                <w:szCs w:val="24"/>
              </w:rPr>
            </w:pPr>
          </w:p>
          <w:p w:rsidR="00B54598" w:rsidRPr="00D83FA8" w:rsidRDefault="00B54598" w:rsidP="00D83FA8">
            <w:pPr>
              <w:jc w:val="left"/>
              <w:rPr>
                <w:rFonts w:ascii="仿宋_GB2312" w:eastAsia="仿宋_GB2312"/>
                <w:sz w:val="24"/>
                <w:szCs w:val="24"/>
              </w:rPr>
            </w:pPr>
            <w:r w:rsidRPr="00D83FA8">
              <w:rPr>
                <w:rFonts w:ascii="仿宋_GB2312" w:eastAsia="仿宋_GB2312" w:hint="eastAsia"/>
                <w:sz w:val="24"/>
                <w:szCs w:val="24"/>
              </w:rPr>
              <w:t>此表单位含上</w:t>
            </w:r>
          </w:p>
          <w:p w:rsidR="00B54598" w:rsidRPr="00D83FA8" w:rsidRDefault="00B54598" w:rsidP="00D83FA8">
            <w:pPr>
              <w:jc w:val="left"/>
              <w:rPr>
                <w:rFonts w:ascii="仿宋_GB2312" w:eastAsia="仿宋_GB2312"/>
                <w:sz w:val="24"/>
                <w:szCs w:val="24"/>
              </w:rPr>
            </w:pPr>
            <w:r w:rsidRPr="00D83FA8">
              <w:rPr>
                <w:rFonts w:ascii="仿宋_GB2312" w:eastAsia="仿宋_GB2312" w:hint="eastAsia"/>
                <w:sz w:val="24"/>
                <w:szCs w:val="24"/>
              </w:rPr>
              <w:t>次审计方案单位</w:t>
            </w:r>
          </w:p>
        </w:tc>
      </w:tr>
      <w:tr w:rsidR="00B54598" w:rsidRPr="00D83FA8" w:rsidTr="001F6133">
        <w:trPr>
          <w:trHeight w:val="252"/>
        </w:trPr>
        <w:tc>
          <w:tcPr>
            <w:tcW w:w="2518" w:type="dxa"/>
            <w:tcBorders>
              <w:bottom w:val="single" w:sz="4" w:space="0" w:color="auto"/>
            </w:tcBorders>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花坪民族初级中学</w:t>
            </w:r>
          </w:p>
        </w:tc>
        <w:tc>
          <w:tcPr>
            <w:tcW w:w="3827" w:type="dxa"/>
            <w:vMerge/>
            <w:tcBorders>
              <w:bottom w:val="single" w:sz="4" w:space="0" w:color="auto"/>
            </w:tcBorders>
            <w:hideMark/>
          </w:tcPr>
          <w:p w:rsidR="00B54598" w:rsidRPr="00D83FA8" w:rsidRDefault="00B54598" w:rsidP="00D83FA8">
            <w:pPr>
              <w:spacing w:line="560" w:lineRule="exact"/>
              <w:ind w:firstLineChars="200" w:firstLine="480"/>
              <w:rPr>
                <w:rFonts w:ascii="仿宋_GB2312" w:eastAsia="仿宋_GB2312"/>
                <w:sz w:val="24"/>
                <w:szCs w:val="24"/>
              </w:rPr>
            </w:pPr>
          </w:p>
        </w:tc>
        <w:tc>
          <w:tcPr>
            <w:tcW w:w="993" w:type="dxa"/>
            <w:vMerge/>
            <w:tcBorders>
              <w:bottom w:val="single" w:sz="4" w:space="0" w:color="auto"/>
            </w:tcBorders>
            <w:hideMark/>
          </w:tcPr>
          <w:p w:rsidR="00B54598" w:rsidRPr="00D83FA8" w:rsidRDefault="00B54598" w:rsidP="00D83FA8">
            <w:pPr>
              <w:spacing w:line="560" w:lineRule="exact"/>
              <w:ind w:firstLineChars="200" w:firstLine="480"/>
              <w:rPr>
                <w:rFonts w:ascii="仿宋_GB2312" w:eastAsia="仿宋_GB2312"/>
                <w:sz w:val="24"/>
                <w:szCs w:val="24"/>
              </w:rPr>
            </w:pPr>
          </w:p>
        </w:tc>
        <w:tc>
          <w:tcPr>
            <w:tcW w:w="850" w:type="dxa"/>
            <w:vMerge/>
            <w:tcBorders>
              <w:right w:val="single" w:sz="4" w:space="0" w:color="auto"/>
            </w:tcBorders>
            <w:shd w:val="clear" w:color="auto" w:fill="auto"/>
          </w:tcPr>
          <w:p w:rsidR="00B54598" w:rsidRPr="00D83FA8" w:rsidRDefault="00B54598" w:rsidP="00D83FA8">
            <w:pPr>
              <w:jc w:val="left"/>
              <w:rPr>
                <w:rFonts w:ascii="仿宋_GB2312" w:eastAsia="仿宋_GB2312"/>
                <w:sz w:val="32"/>
                <w:szCs w:val="32"/>
              </w:rPr>
            </w:pPr>
          </w:p>
        </w:tc>
      </w:tr>
      <w:tr w:rsidR="00B54598" w:rsidRPr="00D83FA8" w:rsidTr="001F6133">
        <w:trPr>
          <w:trHeight w:val="252"/>
        </w:trPr>
        <w:tc>
          <w:tcPr>
            <w:tcW w:w="2518"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业州镇七里坪中学</w:t>
            </w:r>
          </w:p>
        </w:tc>
        <w:tc>
          <w:tcPr>
            <w:tcW w:w="3827" w:type="dxa"/>
            <w:tcBorders>
              <w:bottom w:val="single" w:sz="4" w:space="0" w:color="auto"/>
            </w:tcBorders>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徐远征  王从慧  喻兆武</w:t>
            </w:r>
          </w:p>
        </w:tc>
        <w:tc>
          <w:tcPr>
            <w:tcW w:w="993" w:type="dxa"/>
            <w:tcBorders>
              <w:bottom w:val="single" w:sz="4" w:space="0" w:color="auto"/>
            </w:tcBorders>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徐远征</w:t>
            </w:r>
          </w:p>
        </w:tc>
        <w:tc>
          <w:tcPr>
            <w:tcW w:w="850" w:type="dxa"/>
            <w:vMerge/>
            <w:tcBorders>
              <w:right w:val="single" w:sz="4" w:space="0" w:color="auto"/>
            </w:tcBorders>
            <w:shd w:val="clear" w:color="auto" w:fill="auto"/>
          </w:tcPr>
          <w:p w:rsidR="00B54598" w:rsidRPr="00D83FA8" w:rsidRDefault="00B54598" w:rsidP="00D83FA8">
            <w:pPr>
              <w:jc w:val="left"/>
              <w:rPr>
                <w:rFonts w:ascii="仿宋_GB2312" w:eastAsia="仿宋_GB2312"/>
                <w:sz w:val="32"/>
                <w:szCs w:val="32"/>
              </w:rPr>
            </w:pPr>
          </w:p>
        </w:tc>
      </w:tr>
      <w:tr w:rsidR="00AA2DD3" w:rsidRPr="00D83FA8" w:rsidTr="001F6133">
        <w:trPr>
          <w:trHeight w:val="252"/>
        </w:trPr>
        <w:tc>
          <w:tcPr>
            <w:tcW w:w="2518" w:type="dxa"/>
            <w:noWrap/>
            <w:hideMark/>
          </w:tcPr>
          <w:p w:rsidR="00AA2DD3" w:rsidRPr="00D83FA8" w:rsidRDefault="00AA2DD3" w:rsidP="00D83FA8">
            <w:pPr>
              <w:spacing w:line="560" w:lineRule="exact"/>
              <w:rPr>
                <w:rFonts w:ascii="仿宋_GB2312" w:eastAsia="仿宋_GB2312"/>
                <w:sz w:val="24"/>
                <w:szCs w:val="24"/>
              </w:rPr>
            </w:pPr>
            <w:r w:rsidRPr="00D83FA8">
              <w:rPr>
                <w:rFonts w:ascii="仿宋_GB2312" w:eastAsia="仿宋_GB2312" w:hint="eastAsia"/>
                <w:sz w:val="24"/>
                <w:szCs w:val="24"/>
              </w:rPr>
              <w:t>县实验小学</w:t>
            </w:r>
          </w:p>
        </w:tc>
        <w:tc>
          <w:tcPr>
            <w:tcW w:w="3827" w:type="dxa"/>
            <w:tcBorders>
              <w:top w:val="single" w:sz="4" w:space="0" w:color="auto"/>
            </w:tcBorders>
            <w:hideMark/>
          </w:tcPr>
          <w:p w:rsidR="00AA2DD3" w:rsidRPr="00D83FA8" w:rsidRDefault="00AA2DD3" w:rsidP="00B54598">
            <w:pPr>
              <w:spacing w:line="560" w:lineRule="exact"/>
              <w:rPr>
                <w:rFonts w:ascii="仿宋_GB2312" w:eastAsia="仿宋_GB2312"/>
                <w:sz w:val="24"/>
                <w:szCs w:val="24"/>
              </w:rPr>
            </w:pPr>
            <w:r>
              <w:rPr>
                <w:rFonts w:ascii="仿宋_GB2312" w:eastAsia="仿宋_GB2312" w:hint="eastAsia"/>
                <w:sz w:val="24"/>
                <w:szCs w:val="24"/>
              </w:rPr>
              <w:t xml:space="preserve">邱南英  </w:t>
            </w:r>
            <w:r w:rsidRPr="00D83FA8">
              <w:rPr>
                <w:rFonts w:ascii="仿宋_GB2312" w:eastAsia="仿宋_GB2312" w:hint="eastAsia"/>
                <w:sz w:val="24"/>
                <w:szCs w:val="24"/>
              </w:rPr>
              <w:t>王从慧  喻兆武</w:t>
            </w:r>
          </w:p>
        </w:tc>
        <w:tc>
          <w:tcPr>
            <w:tcW w:w="993" w:type="dxa"/>
            <w:vMerge w:val="restart"/>
            <w:tcBorders>
              <w:top w:val="single" w:sz="4" w:space="0" w:color="auto"/>
            </w:tcBorders>
            <w:hideMark/>
          </w:tcPr>
          <w:p w:rsidR="00AA2DD3" w:rsidRPr="00D83FA8" w:rsidRDefault="00AA2DD3" w:rsidP="00D83FA8">
            <w:pPr>
              <w:spacing w:line="560" w:lineRule="exact"/>
              <w:rPr>
                <w:rFonts w:ascii="仿宋_GB2312" w:eastAsia="仿宋_GB2312"/>
                <w:sz w:val="24"/>
                <w:szCs w:val="24"/>
              </w:rPr>
            </w:pPr>
            <w:r w:rsidRPr="00D83FA8">
              <w:rPr>
                <w:rFonts w:ascii="仿宋_GB2312" w:eastAsia="仿宋_GB2312" w:hint="eastAsia"/>
                <w:sz w:val="24"/>
                <w:szCs w:val="24"/>
              </w:rPr>
              <w:t>邱南英</w:t>
            </w:r>
          </w:p>
        </w:tc>
        <w:tc>
          <w:tcPr>
            <w:tcW w:w="850" w:type="dxa"/>
            <w:vMerge/>
            <w:tcBorders>
              <w:right w:val="single" w:sz="4" w:space="0" w:color="auto"/>
            </w:tcBorders>
            <w:shd w:val="clear" w:color="auto" w:fill="auto"/>
          </w:tcPr>
          <w:p w:rsidR="00AA2DD3" w:rsidRPr="00D83FA8" w:rsidRDefault="00AA2DD3" w:rsidP="00D83FA8">
            <w:pPr>
              <w:jc w:val="left"/>
              <w:rPr>
                <w:rFonts w:ascii="仿宋_GB2312" w:eastAsia="仿宋_GB2312"/>
                <w:sz w:val="32"/>
                <w:szCs w:val="32"/>
              </w:rPr>
            </w:pPr>
          </w:p>
        </w:tc>
      </w:tr>
      <w:tr w:rsidR="00AA2DD3" w:rsidRPr="00D83FA8" w:rsidTr="001F6133">
        <w:trPr>
          <w:trHeight w:val="252"/>
        </w:trPr>
        <w:tc>
          <w:tcPr>
            <w:tcW w:w="2518" w:type="dxa"/>
            <w:noWrap/>
            <w:hideMark/>
          </w:tcPr>
          <w:p w:rsidR="00AA2DD3" w:rsidRPr="00D83FA8" w:rsidRDefault="00AA2DD3" w:rsidP="00D83FA8">
            <w:pPr>
              <w:spacing w:line="560" w:lineRule="exact"/>
              <w:rPr>
                <w:rFonts w:ascii="仿宋_GB2312" w:eastAsia="仿宋_GB2312"/>
                <w:sz w:val="24"/>
                <w:szCs w:val="24"/>
              </w:rPr>
            </w:pPr>
            <w:r w:rsidRPr="00D83FA8">
              <w:rPr>
                <w:rFonts w:ascii="仿宋_GB2312" w:eastAsia="仿宋_GB2312" w:hint="eastAsia"/>
                <w:sz w:val="24"/>
                <w:szCs w:val="24"/>
              </w:rPr>
              <w:t>长梁镇长梁初级中学</w:t>
            </w:r>
          </w:p>
        </w:tc>
        <w:tc>
          <w:tcPr>
            <w:tcW w:w="3827" w:type="dxa"/>
            <w:noWrap/>
            <w:hideMark/>
          </w:tcPr>
          <w:p w:rsidR="00AA2DD3" w:rsidRPr="00D83FA8" w:rsidRDefault="00AA2DD3" w:rsidP="00D83FA8">
            <w:pPr>
              <w:spacing w:line="560" w:lineRule="exact"/>
              <w:rPr>
                <w:rFonts w:ascii="仿宋_GB2312" w:eastAsia="仿宋_GB2312"/>
                <w:sz w:val="24"/>
                <w:szCs w:val="24"/>
              </w:rPr>
            </w:pPr>
            <w:r w:rsidRPr="00D83FA8">
              <w:rPr>
                <w:rFonts w:ascii="仿宋_GB2312" w:eastAsia="仿宋_GB2312" w:hint="eastAsia"/>
                <w:sz w:val="24"/>
                <w:szCs w:val="24"/>
              </w:rPr>
              <w:t>邱南英  于莉莉  吴先立 李玉桢</w:t>
            </w:r>
          </w:p>
        </w:tc>
        <w:tc>
          <w:tcPr>
            <w:tcW w:w="993" w:type="dxa"/>
            <w:vMerge/>
            <w:noWrap/>
            <w:hideMark/>
          </w:tcPr>
          <w:p w:rsidR="00AA2DD3" w:rsidRPr="00D83FA8" w:rsidRDefault="00AA2DD3" w:rsidP="00D83FA8">
            <w:pPr>
              <w:spacing w:line="560" w:lineRule="exact"/>
              <w:rPr>
                <w:rFonts w:ascii="仿宋_GB2312" w:eastAsia="仿宋_GB2312"/>
                <w:sz w:val="24"/>
                <w:szCs w:val="24"/>
              </w:rPr>
            </w:pPr>
          </w:p>
        </w:tc>
        <w:tc>
          <w:tcPr>
            <w:tcW w:w="850" w:type="dxa"/>
            <w:vMerge/>
            <w:tcBorders>
              <w:right w:val="single" w:sz="4" w:space="0" w:color="auto"/>
            </w:tcBorders>
            <w:shd w:val="clear" w:color="auto" w:fill="auto"/>
          </w:tcPr>
          <w:p w:rsidR="00AA2DD3" w:rsidRPr="00D83FA8" w:rsidRDefault="00AA2DD3" w:rsidP="00D83FA8">
            <w:pPr>
              <w:widowControl/>
              <w:jc w:val="left"/>
              <w:rPr>
                <w:rFonts w:ascii="仿宋_GB2312" w:eastAsia="仿宋_GB2312"/>
                <w:sz w:val="32"/>
                <w:szCs w:val="32"/>
              </w:rPr>
            </w:pPr>
          </w:p>
        </w:tc>
      </w:tr>
      <w:tr w:rsidR="00B54598" w:rsidRPr="00D83FA8" w:rsidTr="001F6133">
        <w:trPr>
          <w:trHeight w:val="252"/>
        </w:trPr>
        <w:tc>
          <w:tcPr>
            <w:tcW w:w="2518"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茅田民族初级中学</w:t>
            </w:r>
          </w:p>
        </w:tc>
        <w:tc>
          <w:tcPr>
            <w:tcW w:w="3827" w:type="dxa"/>
            <w:vMerge w:val="restart"/>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向应号   武乐胜  陈 杰</w:t>
            </w:r>
          </w:p>
        </w:tc>
        <w:tc>
          <w:tcPr>
            <w:tcW w:w="993" w:type="dxa"/>
            <w:vMerge w:val="restart"/>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向应号</w:t>
            </w:r>
          </w:p>
        </w:tc>
        <w:tc>
          <w:tcPr>
            <w:tcW w:w="850" w:type="dxa"/>
            <w:vMerge/>
            <w:tcBorders>
              <w:right w:val="single" w:sz="4" w:space="0" w:color="auto"/>
            </w:tcBorders>
            <w:shd w:val="clear" w:color="auto" w:fill="auto"/>
          </w:tcPr>
          <w:p w:rsidR="00B54598" w:rsidRPr="00D83FA8" w:rsidRDefault="00B54598" w:rsidP="00D83FA8">
            <w:pPr>
              <w:widowControl/>
              <w:jc w:val="left"/>
              <w:rPr>
                <w:rFonts w:ascii="仿宋_GB2312" w:eastAsia="仿宋_GB2312"/>
                <w:sz w:val="32"/>
                <w:szCs w:val="32"/>
              </w:rPr>
            </w:pPr>
          </w:p>
        </w:tc>
      </w:tr>
      <w:tr w:rsidR="00B54598" w:rsidRPr="00D83FA8" w:rsidTr="001F6133">
        <w:trPr>
          <w:trHeight w:val="252"/>
        </w:trPr>
        <w:tc>
          <w:tcPr>
            <w:tcW w:w="2518"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长梁镇中心学校</w:t>
            </w:r>
          </w:p>
        </w:tc>
        <w:tc>
          <w:tcPr>
            <w:tcW w:w="3827" w:type="dxa"/>
            <w:vMerge/>
            <w:hideMark/>
          </w:tcPr>
          <w:p w:rsidR="00B54598" w:rsidRPr="00D83FA8" w:rsidRDefault="00B54598" w:rsidP="00D83FA8">
            <w:pPr>
              <w:spacing w:line="560" w:lineRule="exact"/>
              <w:ind w:firstLineChars="200" w:firstLine="480"/>
              <w:rPr>
                <w:rFonts w:ascii="仿宋_GB2312" w:eastAsia="仿宋_GB2312"/>
                <w:sz w:val="24"/>
                <w:szCs w:val="24"/>
              </w:rPr>
            </w:pPr>
          </w:p>
        </w:tc>
        <w:tc>
          <w:tcPr>
            <w:tcW w:w="993" w:type="dxa"/>
            <w:vMerge/>
            <w:hideMark/>
          </w:tcPr>
          <w:p w:rsidR="00B54598" w:rsidRPr="00D83FA8" w:rsidRDefault="00B54598" w:rsidP="00D83FA8">
            <w:pPr>
              <w:spacing w:line="560" w:lineRule="exact"/>
              <w:ind w:firstLineChars="200" w:firstLine="480"/>
              <w:rPr>
                <w:rFonts w:ascii="仿宋_GB2312" w:eastAsia="仿宋_GB2312"/>
                <w:sz w:val="24"/>
                <w:szCs w:val="24"/>
              </w:rPr>
            </w:pPr>
          </w:p>
        </w:tc>
        <w:tc>
          <w:tcPr>
            <w:tcW w:w="850" w:type="dxa"/>
            <w:vMerge/>
            <w:tcBorders>
              <w:right w:val="single" w:sz="4" w:space="0" w:color="auto"/>
            </w:tcBorders>
            <w:shd w:val="clear" w:color="auto" w:fill="auto"/>
          </w:tcPr>
          <w:p w:rsidR="00B54598" w:rsidRPr="00D83FA8" w:rsidRDefault="00B54598" w:rsidP="00D83FA8">
            <w:pPr>
              <w:widowControl/>
              <w:jc w:val="left"/>
              <w:rPr>
                <w:rFonts w:ascii="仿宋_GB2312" w:eastAsia="仿宋_GB2312"/>
                <w:sz w:val="32"/>
                <w:szCs w:val="32"/>
              </w:rPr>
            </w:pPr>
          </w:p>
        </w:tc>
      </w:tr>
      <w:tr w:rsidR="00B54598" w:rsidRPr="00D83FA8" w:rsidTr="00D83FA8">
        <w:trPr>
          <w:trHeight w:val="252"/>
        </w:trPr>
        <w:tc>
          <w:tcPr>
            <w:tcW w:w="2518"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高坪镇望坪初级中学</w:t>
            </w:r>
          </w:p>
        </w:tc>
        <w:tc>
          <w:tcPr>
            <w:tcW w:w="3827"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 xml:space="preserve"> 黄平安  黄 萍  朱剑平</w:t>
            </w:r>
          </w:p>
        </w:tc>
        <w:tc>
          <w:tcPr>
            <w:tcW w:w="993" w:type="dxa"/>
            <w:noWrap/>
            <w:hideMark/>
          </w:tcPr>
          <w:p w:rsidR="00B54598" w:rsidRPr="00D83FA8" w:rsidRDefault="00B54598" w:rsidP="00D83FA8">
            <w:pPr>
              <w:spacing w:line="560" w:lineRule="exact"/>
              <w:rPr>
                <w:rFonts w:ascii="仿宋_GB2312" w:eastAsia="仿宋_GB2312"/>
                <w:sz w:val="24"/>
                <w:szCs w:val="24"/>
              </w:rPr>
            </w:pPr>
            <w:r w:rsidRPr="00D83FA8">
              <w:rPr>
                <w:rFonts w:ascii="仿宋_GB2312" w:eastAsia="仿宋_GB2312" w:hint="eastAsia"/>
                <w:sz w:val="24"/>
                <w:szCs w:val="24"/>
              </w:rPr>
              <w:t>黄平安</w:t>
            </w:r>
          </w:p>
        </w:tc>
        <w:tc>
          <w:tcPr>
            <w:tcW w:w="850" w:type="dxa"/>
            <w:vMerge/>
            <w:tcBorders>
              <w:bottom w:val="single" w:sz="4" w:space="0" w:color="auto"/>
              <w:right w:val="single" w:sz="4" w:space="0" w:color="auto"/>
            </w:tcBorders>
            <w:shd w:val="clear" w:color="auto" w:fill="auto"/>
          </w:tcPr>
          <w:p w:rsidR="00B54598" w:rsidRPr="00D83FA8" w:rsidRDefault="00B54598" w:rsidP="00D83FA8">
            <w:pPr>
              <w:widowControl/>
              <w:jc w:val="left"/>
              <w:rPr>
                <w:rFonts w:ascii="仿宋_GB2312" w:eastAsia="仿宋_GB2312"/>
                <w:sz w:val="32"/>
                <w:szCs w:val="32"/>
              </w:rPr>
            </w:pPr>
          </w:p>
        </w:tc>
      </w:tr>
    </w:tbl>
    <w:p w:rsidR="008510F9" w:rsidRPr="00FB21A8" w:rsidRDefault="008510F9" w:rsidP="00737C64">
      <w:pPr>
        <w:spacing w:line="560" w:lineRule="exact"/>
        <w:ind w:firstLineChars="200" w:firstLine="643"/>
        <w:rPr>
          <w:rFonts w:ascii="黑体" w:eastAsia="黑体" w:hAnsi="黑体"/>
          <w:b/>
          <w:sz w:val="32"/>
          <w:szCs w:val="32"/>
        </w:rPr>
      </w:pPr>
      <w:r w:rsidRPr="00FB21A8">
        <w:rPr>
          <w:rFonts w:ascii="黑体" w:eastAsia="黑体" w:hAnsi="黑体" w:hint="eastAsia"/>
          <w:b/>
          <w:sz w:val="32"/>
          <w:szCs w:val="32"/>
        </w:rPr>
        <w:t>七、工作要求</w:t>
      </w:r>
    </w:p>
    <w:p w:rsidR="008510F9" w:rsidRPr="00FB21A8" w:rsidRDefault="008510F9" w:rsidP="00737C64">
      <w:pPr>
        <w:spacing w:line="560" w:lineRule="exact"/>
        <w:ind w:firstLineChars="200" w:firstLine="640"/>
        <w:rPr>
          <w:rFonts w:ascii="仿宋_GB2312" w:eastAsia="仿宋_GB2312"/>
          <w:sz w:val="32"/>
          <w:szCs w:val="32"/>
        </w:rPr>
      </w:pPr>
      <w:r w:rsidRPr="00FB21A8">
        <w:rPr>
          <w:rFonts w:ascii="仿宋_GB2312" w:eastAsia="仿宋_GB2312" w:hint="eastAsia"/>
          <w:sz w:val="32"/>
          <w:szCs w:val="32"/>
        </w:rPr>
        <w:t>为了提高审计工作质量，保证审计工作的客观公正，有</w:t>
      </w:r>
      <w:r w:rsidRPr="00FB21A8">
        <w:rPr>
          <w:rFonts w:ascii="仿宋_GB2312" w:eastAsia="仿宋_GB2312" w:hint="eastAsia"/>
          <w:sz w:val="32"/>
          <w:szCs w:val="32"/>
        </w:rPr>
        <w:lastRenderedPageBreak/>
        <w:t>效控制审计风险，对审计工作提出要求。</w:t>
      </w:r>
    </w:p>
    <w:p w:rsidR="008510F9" w:rsidRPr="00FB21A8"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1.</w:t>
      </w:r>
      <w:r w:rsidRPr="00FB21A8">
        <w:rPr>
          <w:rFonts w:ascii="仿宋_GB2312" w:eastAsia="仿宋_GB2312" w:hint="eastAsia"/>
          <w:sz w:val="32"/>
          <w:szCs w:val="32"/>
        </w:rPr>
        <w:t>严格遵守审计职业道德规范，认真完成好审计任务，做到审计结论事实清楚，证据充足，理由充分，评价客观。</w:t>
      </w:r>
    </w:p>
    <w:p w:rsidR="008510F9" w:rsidRPr="00FB21A8"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2.</w:t>
      </w:r>
      <w:r w:rsidRPr="00FB21A8">
        <w:rPr>
          <w:rFonts w:ascii="仿宋_GB2312" w:eastAsia="仿宋_GB2312" w:hint="eastAsia"/>
          <w:sz w:val="32"/>
          <w:szCs w:val="32"/>
        </w:rPr>
        <w:t>严格遵守审计程序和审计纪律。按照审计方案确定的内容，依法开展审计，取得审计证据。严格遵守审计纪律，保守审计秘密。</w:t>
      </w:r>
    </w:p>
    <w:p w:rsidR="008510F9" w:rsidRPr="00FB21A8"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3.</w:t>
      </w:r>
      <w:r w:rsidRPr="00FB21A8">
        <w:rPr>
          <w:rFonts w:ascii="仿宋_GB2312" w:eastAsia="仿宋_GB2312" w:hint="eastAsia"/>
          <w:sz w:val="32"/>
          <w:szCs w:val="32"/>
        </w:rPr>
        <w:t>审计报告经审计小组全体成员讨论后，要与审计对象见面，征求审计对象意见。如审计对象提出不同意见的要进行复核，复核属实的应予纠正，复核无误后应向审计对象作出解释。</w:t>
      </w:r>
    </w:p>
    <w:p w:rsidR="008510F9" w:rsidRDefault="008510F9" w:rsidP="00737C64">
      <w:pPr>
        <w:spacing w:line="560" w:lineRule="exact"/>
        <w:ind w:firstLineChars="200" w:firstLine="640"/>
        <w:rPr>
          <w:rFonts w:ascii="仿宋_GB2312" w:eastAsia="仿宋_GB2312"/>
          <w:sz w:val="32"/>
          <w:szCs w:val="32"/>
        </w:rPr>
      </w:pPr>
      <w:r>
        <w:rPr>
          <w:rFonts w:ascii="仿宋_GB2312" w:eastAsia="仿宋_GB2312"/>
          <w:sz w:val="32"/>
          <w:szCs w:val="32"/>
        </w:rPr>
        <w:t>4.</w:t>
      </w:r>
      <w:r w:rsidR="00914318">
        <w:rPr>
          <w:rFonts w:ascii="仿宋_GB2312" w:eastAsia="仿宋_GB2312" w:hint="eastAsia"/>
          <w:sz w:val="32"/>
          <w:szCs w:val="32"/>
        </w:rPr>
        <w:t>审计小组审计结束后，应根据审计结果及时撰写审计报告</w:t>
      </w:r>
      <w:r w:rsidRPr="00FB21A8">
        <w:rPr>
          <w:rFonts w:ascii="仿宋_GB2312" w:eastAsia="仿宋_GB2312" w:hint="eastAsia"/>
          <w:sz w:val="32"/>
          <w:szCs w:val="32"/>
        </w:rPr>
        <w:t>。</w:t>
      </w:r>
    </w:p>
    <w:p w:rsidR="008B713B" w:rsidRDefault="008B713B" w:rsidP="00737C64">
      <w:pPr>
        <w:spacing w:line="560" w:lineRule="exact"/>
        <w:ind w:firstLineChars="200" w:firstLine="640"/>
        <w:rPr>
          <w:rFonts w:ascii="仿宋_GB2312" w:eastAsia="仿宋_GB2312"/>
          <w:sz w:val="32"/>
          <w:szCs w:val="32"/>
        </w:rPr>
      </w:pPr>
      <w:r>
        <w:rPr>
          <w:rFonts w:ascii="仿宋_GB2312" w:eastAsia="仿宋_GB2312" w:hint="eastAsia"/>
          <w:sz w:val="32"/>
          <w:szCs w:val="32"/>
        </w:rPr>
        <w:t>5.审计人员</w:t>
      </w:r>
      <w:r w:rsidR="00EC3CBE">
        <w:rPr>
          <w:rFonts w:ascii="仿宋_GB2312" w:eastAsia="仿宋_GB2312" w:hint="eastAsia"/>
          <w:sz w:val="32"/>
          <w:szCs w:val="32"/>
        </w:rPr>
        <w:t>食宿自理，差旅费回原单位报销。</w:t>
      </w:r>
    </w:p>
    <w:p w:rsidR="0076386C" w:rsidRPr="00FB21A8" w:rsidRDefault="0076386C" w:rsidP="00737C64">
      <w:pPr>
        <w:spacing w:line="560" w:lineRule="exact"/>
        <w:ind w:firstLineChars="200" w:firstLine="640"/>
        <w:rPr>
          <w:rFonts w:ascii="仿宋_GB2312" w:eastAsia="仿宋_GB2312"/>
          <w:sz w:val="32"/>
          <w:szCs w:val="32"/>
        </w:rPr>
      </w:pPr>
    </w:p>
    <w:p w:rsidR="00453CAA" w:rsidRDefault="008510F9" w:rsidP="00FB21A8">
      <w:pPr>
        <w:spacing w:line="560" w:lineRule="exact"/>
        <w:rPr>
          <w:rFonts w:ascii="仿宋_GB2312" w:eastAsia="仿宋_GB2312"/>
          <w:sz w:val="32"/>
          <w:szCs w:val="32"/>
        </w:rPr>
      </w:pPr>
      <w:r w:rsidRPr="00FB21A8">
        <w:t xml:space="preserve">                                       </w:t>
      </w:r>
      <w:r w:rsidRPr="00FB21A8">
        <w:rPr>
          <w:rFonts w:ascii="仿宋_GB2312" w:eastAsia="仿宋_GB2312"/>
          <w:sz w:val="32"/>
          <w:szCs w:val="32"/>
        </w:rPr>
        <w:t xml:space="preserve"> </w:t>
      </w:r>
    </w:p>
    <w:p w:rsidR="00453CAA" w:rsidRDefault="00453CAA" w:rsidP="00FB21A8">
      <w:pPr>
        <w:spacing w:line="560" w:lineRule="exact"/>
        <w:rPr>
          <w:rFonts w:ascii="仿宋_GB2312" w:eastAsia="仿宋_GB2312"/>
          <w:sz w:val="32"/>
          <w:szCs w:val="32"/>
        </w:rPr>
      </w:pPr>
    </w:p>
    <w:p w:rsidR="008510F9" w:rsidRPr="00FB21A8" w:rsidRDefault="008510F9" w:rsidP="00453CAA">
      <w:pPr>
        <w:spacing w:line="560" w:lineRule="exact"/>
        <w:ind w:firstLineChars="1350" w:firstLine="4320"/>
        <w:rPr>
          <w:rFonts w:ascii="仿宋_GB2312" w:eastAsia="仿宋_GB2312"/>
          <w:spacing w:val="-20"/>
          <w:sz w:val="32"/>
          <w:szCs w:val="32"/>
        </w:rPr>
      </w:pPr>
      <w:r>
        <w:rPr>
          <w:rFonts w:ascii="仿宋_GB2312" w:eastAsia="仿宋_GB2312"/>
          <w:sz w:val="32"/>
          <w:szCs w:val="32"/>
        </w:rPr>
        <w:t xml:space="preserve">    </w:t>
      </w:r>
      <w:r w:rsidRPr="00FB21A8">
        <w:rPr>
          <w:rFonts w:ascii="仿宋_GB2312" w:eastAsia="仿宋_GB2312" w:hint="eastAsia"/>
          <w:spacing w:val="-20"/>
          <w:sz w:val="32"/>
          <w:szCs w:val="32"/>
        </w:rPr>
        <w:t>建</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始</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县</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教</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育</w:t>
      </w:r>
      <w:r w:rsidRPr="00FB21A8">
        <w:rPr>
          <w:rFonts w:ascii="仿宋_GB2312" w:eastAsia="仿宋_GB2312"/>
          <w:spacing w:val="-20"/>
          <w:sz w:val="32"/>
          <w:szCs w:val="32"/>
        </w:rPr>
        <w:t xml:space="preserve"> </w:t>
      </w:r>
      <w:r w:rsidRPr="00FB21A8">
        <w:rPr>
          <w:rFonts w:ascii="仿宋_GB2312" w:eastAsia="仿宋_GB2312" w:hint="eastAsia"/>
          <w:spacing w:val="-20"/>
          <w:sz w:val="32"/>
          <w:szCs w:val="32"/>
        </w:rPr>
        <w:t>局</w:t>
      </w:r>
    </w:p>
    <w:p w:rsidR="008510F9" w:rsidRPr="00FB21A8" w:rsidRDefault="008510F9" w:rsidP="00FB21A8">
      <w:pPr>
        <w:spacing w:line="560" w:lineRule="exact"/>
        <w:rPr>
          <w:rFonts w:ascii="仿宋_GB2312" w:eastAsia="仿宋_GB2312"/>
          <w:sz w:val="32"/>
          <w:szCs w:val="32"/>
        </w:rPr>
      </w:pPr>
      <w:r w:rsidRPr="00FB21A8">
        <w:rPr>
          <w:rFonts w:ascii="仿宋_GB2312" w:eastAsia="仿宋_GB2312"/>
          <w:sz w:val="32"/>
          <w:szCs w:val="32"/>
        </w:rPr>
        <w:t xml:space="preserve">       </w:t>
      </w:r>
      <w:r w:rsidR="004303FD">
        <w:rPr>
          <w:rFonts w:ascii="仿宋_GB2312" w:eastAsia="仿宋_GB2312"/>
          <w:sz w:val="32"/>
          <w:szCs w:val="32"/>
        </w:rPr>
        <w:t xml:space="preserve">                     </w:t>
      </w:r>
      <w:r w:rsidR="00A77EE6">
        <w:rPr>
          <w:rFonts w:ascii="仿宋_GB2312" w:eastAsia="仿宋_GB2312" w:hint="eastAsia"/>
          <w:sz w:val="32"/>
          <w:szCs w:val="32"/>
        </w:rPr>
        <w:t xml:space="preserve"> </w:t>
      </w:r>
      <w:r w:rsidR="004303FD">
        <w:rPr>
          <w:rFonts w:ascii="仿宋_GB2312" w:eastAsia="仿宋_GB2312"/>
          <w:sz w:val="32"/>
          <w:szCs w:val="32"/>
        </w:rPr>
        <w:t xml:space="preserve">  </w:t>
      </w:r>
      <w:r w:rsidR="00F610D3">
        <w:rPr>
          <w:rFonts w:ascii="仿宋_GB2312" w:eastAsia="仿宋_GB2312"/>
          <w:sz w:val="32"/>
          <w:szCs w:val="32"/>
        </w:rPr>
        <w:t>201</w:t>
      </w:r>
      <w:r w:rsidR="00F610D3">
        <w:rPr>
          <w:rFonts w:ascii="仿宋_GB2312" w:eastAsia="仿宋_GB2312" w:hint="eastAsia"/>
          <w:sz w:val="32"/>
          <w:szCs w:val="32"/>
        </w:rPr>
        <w:t>9</w:t>
      </w:r>
      <w:r w:rsidRPr="00FB21A8">
        <w:rPr>
          <w:rFonts w:ascii="仿宋_GB2312" w:eastAsia="仿宋_GB2312" w:hint="eastAsia"/>
          <w:sz w:val="32"/>
          <w:szCs w:val="32"/>
        </w:rPr>
        <w:t>年</w:t>
      </w:r>
      <w:r w:rsidR="00AE62E5">
        <w:rPr>
          <w:rFonts w:ascii="仿宋_GB2312" w:eastAsia="仿宋_GB2312" w:hint="eastAsia"/>
          <w:sz w:val="32"/>
          <w:szCs w:val="32"/>
        </w:rPr>
        <w:t>9</w:t>
      </w:r>
      <w:r w:rsidRPr="00FB21A8">
        <w:rPr>
          <w:rFonts w:ascii="仿宋_GB2312" w:eastAsia="仿宋_GB2312" w:hint="eastAsia"/>
          <w:sz w:val="32"/>
          <w:szCs w:val="32"/>
        </w:rPr>
        <w:t>月</w:t>
      </w:r>
      <w:r w:rsidR="000E28DF">
        <w:rPr>
          <w:rFonts w:ascii="仿宋_GB2312" w:eastAsia="仿宋_GB2312" w:hint="eastAsia"/>
          <w:sz w:val="32"/>
          <w:szCs w:val="32"/>
        </w:rPr>
        <w:t>3</w:t>
      </w:r>
      <w:r w:rsidRPr="00FB21A8">
        <w:rPr>
          <w:rFonts w:ascii="仿宋_GB2312" w:eastAsia="仿宋_GB2312" w:hint="eastAsia"/>
          <w:sz w:val="32"/>
          <w:szCs w:val="32"/>
        </w:rPr>
        <w:t>日</w:t>
      </w:r>
    </w:p>
    <w:sectPr w:rsidR="008510F9" w:rsidRPr="00FB21A8" w:rsidSect="00FB21A8">
      <w:pgSz w:w="11906" w:h="16838"/>
      <w:pgMar w:top="2181" w:right="1646" w:bottom="171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A2" w:rsidRDefault="003F4EA2" w:rsidP="00B2414D">
      <w:r>
        <w:separator/>
      </w:r>
    </w:p>
  </w:endnote>
  <w:endnote w:type="continuationSeparator" w:id="1">
    <w:p w:rsidR="003F4EA2" w:rsidRDefault="003F4EA2" w:rsidP="00B2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A2" w:rsidRDefault="003F4EA2" w:rsidP="00B2414D">
      <w:r>
        <w:separator/>
      </w:r>
    </w:p>
  </w:footnote>
  <w:footnote w:type="continuationSeparator" w:id="1">
    <w:p w:rsidR="003F4EA2" w:rsidRDefault="003F4EA2" w:rsidP="00B24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A1A7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098DED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5586F8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D10787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C8CA1D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DF0BF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B06224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998267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6E8AE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DC3C96"/>
    <w:lvl w:ilvl="0">
      <w:start w:val="1"/>
      <w:numFmt w:val="bullet"/>
      <w:lvlText w:val=""/>
      <w:lvlJc w:val="left"/>
      <w:pPr>
        <w:tabs>
          <w:tab w:val="num" w:pos="360"/>
        </w:tabs>
        <w:ind w:left="360" w:hanging="360"/>
      </w:pPr>
      <w:rPr>
        <w:rFonts w:ascii="Wingdings" w:hAnsi="Wingdings" w:hint="default"/>
      </w:rPr>
    </w:lvl>
  </w:abstractNum>
  <w:abstractNum w:abstractNumId="10">
    <w:nsid w:val="0B8A5C54"/>
    <w:multiLevelType w:val="hybridMultilevel"/>
    <w:tmpl w:val="FA8A017A"/>
    <w:lvl w:ilvl="0" w:tplc="56E86BBE">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1">
    <w:nsid w:val="15CA2AE1"/>
    <w:multiLevelType w:val="hybridMultilevel"/>
    <w:tmpl w:val="710AE722"/>
    <w:lvl w:ilvl="0" w:tplc="AC2CA182">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2">
    <w:nsid w:val="16E16061"/>
    <w:multiLevelType w:val="hybridMultilevel"/>
    <w:tmpl w:val="0B0E83CC"/>
    <w:lvl w:ilvl="0" w:tplc="ABA41CE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3">
    <w:nsid w:val="58684599"/>
    <w:multiLevelType w:val="hybridMultilevel"/>
    <w:tmpl w:val="75F6F4B6"/>
    <w:lvl w:ilvl="0" w:tplc="94BA355C">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4">
    <w:nsid w:val="60CB04A1"/>
    <w:multiLevelType w:val="hybridMultilevel"/>
    <w:tmpl w:val="61D47CC4"/>
    <w:lvl w:ilvl="0" w:tplc="6DF01C3A">
      <w:start w:val="1"/>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5">
    <w:nsid w:val="64501529"/>
    <w:multiLevelType w:val="hybridMultilevel"/>
    <w:tmpl w:val="DF36B6A0"/>
    <w:lvl w:ilvl="0" w:tplc="6DACEFF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6">
    <w:nsid w:val="68C75892"/>
    <w:multiLevelType w:val="hybridMultilevel"/>
    <w:tmpl w:val="5400E202"/>
    <w:lvl w:ilvl="0" w:tplc="6D42EFCE">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num w:numId="1">
    <w:abstractNumId w:val="14"/>
  </w:num>
  <w:num w:numId="2">
    <w:abstractNumId w:val="11"/>
  </w:num>
  <w:num w:numId="3">
    <w:abstractNumId w:val="12"/>
  </w:num>
  <w:num w:numId="4">
    <w:abstractNumId w:val="16"/>
  </w:num>
  <w:num w:numId="5">
    <w:abstractNumId w:val="15"/>
  </w:num>
  <w:num w:numId="6">
    <w:abstractNumId w:val="13"/>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14D"/>
    <w:rsid w:val="00017AC8"/>
    <w:rsid w:val="00023BE3"/>
    <w:rsid w:val="00024BED"/>
    <w:rsid w:val="000271D0"/>
    <w:rsid w:val="00035929"/>
    <w:rsid w:val="000A5E1D"/>
    <w:rsid w:val="000C0C4D"/>
    <w:rsid w:val="000E28DF"/>
    <w:rsid w:val="000E2BC3"/>
    <w:rsid w:val="00101766"/>
    <w:rsid w:val="00104CC9"/>
    <w:rsid w:val="001264C1"/>
    <w:rsid w:val="001550CD"/>
    <w:rsid w:val="00170508"/>
    <w:rsid w:val="001C296D"/>
    <w:rsid w:val="001D39B6"/>
    <w:rsid w:val="001E7CF9"/>
    <w:rsid w:val="001F204D"/>
    <w:rsid w:val="002048CE"/>
    <w:rsid w:val="0021748D"/>
    <w:rsid w:val="002256BD"/>
    <w:rsid w:val="00266DC7"/>
    <w:rsid w:val="002670F5"/>
    <w:rsid w:val="002B19F6"/>
    <w:rsid w:val="002C2006"/>
    <w:rsid w:val="002D7305"/>
    <w:rsid w:val="0032283F"/>
    <w:rsid w:val="00353ED8"/>
    <w:rsid w:val="003826FA"/>
    <w:rsid w:val="0038725E"/>
    <w:rsid w:val="00391495"/>
    <w:rsid w:val="003A62C3"/>
    <w:rsid w:val="003F4EA2"/>
    <w:rsid w:val="0042073A"/>
    <w:rsid w:val="00424494"/>
    <w:rsid w:val="004303FD"/>
    <w:rsid w:val="00431D2D"/>
    <w:rsid w:val="00453CAA"/>
    <w:rsid w:val="004627A7"/>
    <w:rsid w:val="004C433E"/>
    <w:rsid w:val="005910FD"/>
    <w:rsid w:val="005915D2"/>
    <w:rsid w:val="005F2167"/>
    <w:rsid w:val="00616557"/>
    <w:rsid w:val="006347D2"/>
    <w:rsid w:val="00642917"/>
    <w:rsid w:val="006901C7"/>
    <w:rsid w:val="006E4607"/>
    <w:rsid w:val="006F72FF"/>
    <w:rsid w:val="00721362"/>
    <w:rsid w:val="00737C64"/>
    <w:rsid w:val="0076386C"/>
    <w:rsid w:val="00772310"/>
    <w:rsid w:val="007841BF"/>
    <w:rsid w:val="007B14C5"/>
    <w:rsid w:val="007E1E2E"/>
    <w:rsid w:val="007F50F9"/>
    <w:rsid w:val="007F5352"/>
    <w:rsid w:val="008510F9"/>
    <w:rsid w:val="008528B2"/>
    <w:rsid w:val="00864881"/>
    <w:rsid w:val="00874D31"/>
    <w:rsid w:val="008B713B"/>
    <w:rsid w:val="008C152A"/>
    <w:rsid w:val="008C4B6A"/>
    <w:rsid w:val="008D46D6"/>
    <w:rsid w:val="008D58E5"/>
    <w:rsid w:val="00914318"/>
    <w:rsid w:val="0099308C"/>
    <w:rsid w:val="009F6678"/>
    <w:rsid w:val="00A059A2"/>
    <w:rsid w:val="00A65099"/>
    <w:rsid w:val="00A77EE6"/>
    <w:rsid w:val="00AA2DD3"/>
    <w:rsid w:val="00AD4FC9"/>
    <w:rsid w:val="00AE62E5"/>
    <w:rsid w:val="00B0608F"/>
    <w:rsid w:val="00B21FB0"/>
    <w:rsid w:val="00B2414D"/>
    <w:rsid w:val="00B3014F"/>
    <w:rsid w:val="00B330BB"/>
    <w:rsid w:val="00B37290"/>
    <w:rsid w:val="00B54598"/>
    <w:rsid w:val="00B62BB8"/>
    <w:rsid w:val="00B73505"/>
    <w:rsid w:val="00BA51F5"/>
    <w:rsid w:val="00BA7B25"/>
    <w:rsid w:val="00BD0F1F"/>
    <w:rsid w:val="00BF66B3"/>
    <w:rsid w:val="00C112B3"/>
    <w:rsid w:val="00C125E0"/>
    <w:rsid w:val="00C35078"/>
    <w:rsid w:val="00C4404F"/>
    <w:rsid w:val="00C77E72"/>
    <w:rsid w:val="00C8396F"/>
    <w:rsid w:val="00C95E57"/>
    <w:rsid w:val="00CC10E3"/>
    <w:rsid w:val="00CC364C"/>
    <w:rsid w:val="00CE7A52"/>
    <w:rsid w:val="00D062D6"/>
    <w:rsid w:val="00D235D7"/>
    <w:rsid w:val="00D348E7"/>
    <w:rsid w:val="00D471D3"/>
    <w:rsid w:val="00D51E65"/>
    <w:rsid w:val="00D83FA8"/>
    <w:rsid w:val="00D8672C"/>
    <w:rsid w:val="00DE595D"/>
    <w:rsid w:val="00E00777"/>
    <w:rsid w:val="00E078BF"/>
    <w:rsid w:val="00E360BB"/>
    <w:rsid w:val="00EC3CBE"/>
    <w:rsid w:val="00ED24EF"/>
    <w:rsid w:val="00EF4153"/>
    <w:rsid w:val="00F02921"/>
    <w:rsid w:val="00F02EF8"/>
    <w:rsid w:val="00F1092E"/>
    <w:rsid w:val="00F14E1C"/>
    <w:rsid w:val="00F37114"/>
    <w:rsid w:val="00F610D3"/>
    <w:rsid w:val="00FB21A8"/>
    <w:rsid w:val="00FB5C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24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2414D"/>
    <w:rPr>
      <w:rFonts w:cs="Times New Roman"/>
      <w:sz w:val="18"/>
      <w:szCs w:val="18"/>
    </w:rPr>
  </w:style>
  <w:style w:type="paragraph" w:styleId="a4">
    <w:name w:val="footer"/>
    <w:basedOn w:val="a"/>
    <w:link w:val="Char0"/>
    <w:uiPriority w:val="99"/>
    <w:semiHidden/>
    <w:rsid w:val="00B2414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2414D"/>
    <w:rPr>
      <w:rFonts w:cs="Times New Roman"/>
      <w:sz w:val="18"/>
      <w:szCs w:val="18"/>
    </w:rPr>
  </w:style>
  <w:style w:type="paragraph" w:styleId="a5">
    <w:name w:val="List Paragraph"/>
    <w:basedOn w:val="a"/>
    <w:uiPriority w:val="99"/>
    <w:qFormat/>
    <w:rsid w:val="008D46D6"/>
    <w:pPr>
      <w:ind w:firstLineChars="200" w:firstLine="420"/>
    </w:pPr>
  </w:style>
  <w:style w:type="table" w:styleId="a6">
    <w:name w:val="Table Grid"/>
    <w:basedOn w:val="a1"/>
    <w:locked/>
    <w:rsid w:val="00424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4080">
      <w:bodyDiv w:val="1"/>
      <w:marLeft w:val="0"/>
      <w:marRight w:val="0"/>
      <w:marTop w:val="0"/>
      <w:marBottom w:val="0"/>
      <w:divBdr>
        <w:top w:val="none" w:sz="0" w:space="0" w:color="auto"/>
        <w:left w:val="none" w:sz="0" w:space="0" w:color="auto"/>
        <w:bottom w:val="none" w:sz="0" w:space="0" w:color="auto"/>
        <w:right w:val="none" w:sz="0" w:space="0" w:color="auto"/>
      </w:divBdr>
    </w:div>
    <w:div w:id="1036270839">
      <w:bodyDiv w:val="1"/>
      <w:marLeft w:val="0"/>
      <w:marRight w:val="0"/>
      <w:marTop w:val="0"/>
      <w:marBottom w:val="0"/>
      <w:divBdr>
        <w:top w:val="none" w:sz="0" w:space="0" w:color="auto"/>
        <w:left w:val="none" w:sz="0" w:space="0" w:color="auto"/>
        <w:bottom w:val="none" w:sz="0" w:space="0" w:color="auto"/>
        <w:right w:val="none" w:sz="0" w:space="0" w:color="auto"/>
      </w:divBdr>
    </w:div>
    <w:div w:id="19735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182</Words>
  <Characters>1039</Characters>
  <Application>Microsoft Office Word</Application>
  <DocSecurity>0</DocSecurity>
  <Lines>8</Lines>
  <Paragraphs>2</Paragraphs>
  <ScaleCrop>false</ScaleCrop>
  <Company>lenovo</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false</cp:lastModifiedBy>
  <cp:revision>74</cp:revision>
  <cp:lastPrinted>2019-09-04T01:34:00Z</cp:lastPrinted>
  <dcterms:created xsi:type="dcterms:W3CDTF">2018-08-30T03:03:00Z</dcterms:created>
  <dcterms:modified xsi:type="dcterms:W3CDTF">2019-09-04T08:41:00Z</dcterms:modified>
</cp:coreProperties>
</file>