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sz w:val="30"/>
          <w:lang w:val="en-US" w:eastAsia="zh-CN"/>
        </w:rPr>
      </w:pPr>
      <w:r>
        <w:rPr>
          <w:rFonts w:hint="eastAsia"/>
          <w:b/>
          <w:sz w:val="30"/>
          <w:lang w:val="en-US" w:eastAsia="zh-CN"/>
        </w:rPr>
        <w:t>2021年扩大学前教育资源（改善办园条件）项目</w:t>
      </w:r>
    </w:p>
    <w:p>
      <w:pPr>
        <w:ind w:left="0" w:leftChars="0" w:firstLine="0" w:firstLineChars="0"/>
        <w:jc w:val="center"/>
        <w:rPr>
          <w:b/>
          <w:sz w:val="30"/>
        </w:rPr>
      </w:pPr>
      <w:r>
        <w:rPr>
          <w:rFonts w:hint="eastAsia"/>
          <w:b/>
          <w:sz w:val="30"/>
        </w:rPr>
        <w:t>食堂设备采购工作执行方案</w:t>
      </w:r>
    </w:p>
    <w:p>
      <w:pPr>
        <w:ind w:left="0" w:leftChars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根据县教育局3月9日和3月26日的班子会议精神，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业州镇中心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幼儿园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、长梁镇中心幼儿园、景阳镇中心幼儿园、龙坪乡中心幼儿园食堂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项目的食堂设备采购工作由县后勤办作为项目实施单位，为规范做好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此</w:t>
      </w:r>
      <w:r>
        <w:rPr>
          <w:rFonts w:hint="eastAsia" w:ascii="仿宋_GB2312" w:hAnsi="仿宋_GB2312" w:eastAsia="仿宋_GB2312" w:cs="仿宋_GB2312"/>
          <w:sz w:val="30"/>
          <w:szCs w:val="30"/>
        </w:rPr>
        <w:t>次采购工作，特制定本工作方案。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一、基本情况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预算采购</w:t>
      </w:r>
      <w:r>
        <w:rPr>
          <w:rFonts w:hint="eastAsia" w:ascii="仿宋_GB2312" w:hAnsi="仿宋_GB2312" w:eastAsia="仿宋_GB2312" w:cs="仿宋_GB2312"/>
          <w:sz w:val="30"/>
          <w:szCs w:val="30"/>
        </w:rPr>
        <w:t>资金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2021年扩大学前教育资源（改善办园条件）项目【2021】80号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共40万元（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原则上</w:t>
      </w:r>
      <w:r>
        <w:rPr>
          <w:rFonts w:hint="eastAsia" w:ascii="仿宋_GB2312" w:hAnsi="仿宋_GB2312" w:eastAsia="仿宋_GB2312" w:cs="仿宋_GB2312"/>
          <w:sz w:val="30"/>
          <w:szCs w:val="30"/>
        </w:rPr>
        <w:t>不突破）；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0"/>
          <w:szCs w:val="30"/>
        </w:rPr>
        <w:t>涉及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业州镇中心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幼儿园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、长梁镇中心幼儿园、景阳镇中心幼儿园、龙坪乡中心幼儿园新建食堂</w:t>
      </w:r>
      <w:r>
        <w:rPr>
          <w:rFonts w:hint="eastAsia" w:ascii="仿宋_GB2312" w:hAnsi="仿宋_GB2312" w:eastAsia="仿宋_GB2312" w:cs="仿宋_GB2312"/>
          <w:sz w:val="30"/>
          <w:szCs w:val="30"/>
        </w:rPr>
        <w:t>；确保2021年秋季开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园</w:t>
      </w:r>
      <w:r>
        <w:rPr>
          <w:rFonts w:hint="eastAsia" w:ascii="仿宋_GB2312" w:hAnsi="仿宋_GB2312" w:eastAsia="仿宋_GB2312" w:cs="仿宋_GB2312"/>
          <w:sz w:val="30"/>
          <w:szCs w:val="30"/>
        </w:rPr>
        <w:t>投入使用。</w:t>
      </w:r>
    </w:p>
    <w:p>
      <w:pPr>
        <w:ind w:firstLine="44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二、成立工作专班</w:t>
      </w:r>
    </w:p>
    <w:p>
      <w:pPr>
        <w:ind w:firstLine="44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组  长：周光宪</w:t>
      </w:r>
    </w:p>
    <w:p>
      <w:pPr>
        <w:ind w:firstLine="44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副组长：张黎</w:t>
      </w:r>
    </w:p>
    <w:p>
      <w:pPr>
        <w:ind w:firstLine="44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成  员：刘萌萌  陈倩  </w:t>
      </w:r>
    </w:p>
    <w:p>
      <w:pPr>
        <w:ind w:firstLine="561" w:firstLineChars="187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三、步骤及分工</w:t>
      </w:r>
    </w:p>
    <w:p>
      <w:pPr>
        <w:ind w:firstLine="561" w:firstLineChars="187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（一）实地核实配置</w:t>
      </w:r>
    </w:p>
    <w:p>
      <w:pPr>
        <w:ind w:firstLine="561" w:firstLineChars="187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以保障最基本供餐功能为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0"/>
          <w:szCs w:val="30"/>
        </w:rPr>
        <w:t>原则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，到</w:t>
      </w:r>
      <w:r>
        <w:rPr>
          <w:rFonts w:hint="eastAsia" w:ascii="仿宋_GB2312" w:hAnsi="仿宋_GB2312" w:eastAsia="仿宋_GB2312" w:cs="仿宋_GB2312"/>
          <w:sz w:val="30"/>
          <w:szCs w:val="30"/>
        </w:rPr>
        <w:t>现场查看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、核实中心学校上报的《幼儿园食堂设备采购需求计划表》</w:t>
      </w:r>
      <w:r>
        <w:rPr>
          <w:rFonts w:hint="eastAsia" w:ascii="仿宋_GB2312" w:hAnsi="仿宋_GB2312" w:eastAsia="仿宋_GB2312" w:cs="仿宋_GB2312"/>
          <w:sz w:val="30"/>
          <w:szCs w:val="30"/>
        </w:rPr>
        <w:t>，规划测算设施设备配置（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本次采购暂</w:t>
      </w:r>
      <w:r>
        <w:rPr>
          <w:rFonts w:hint="eastAsia" w:ascii="仿宋_GB2312" w:hAnsi="仿宋_GB2312" w:eastAsia="仿宋_GB2312" w:cs="仿宋_GB2312"/>
          <w:sz w:val="30"/>
          <w:szCs w:val="30"/>
        </w:rPr>
        <w:t>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0"/>
          <w:szCs w:val="30"/>
        </w:rPr>
        <w:t>明厨亮灶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及食物电梯项目</w:t>
      </w:r>
      <w:r>
        <w:rPr>
          <w:rFonts w:hint="eastAsia" w:ascii="仿宋_GB2312" w:hAnsi="仿宋_GB2312" w:eastAsia="仿宋_GB2312" w:cs="仿宋_GB2312"/>
          <w:sz w:val="30"/>
          <w:szCs w:val="30"/>
        </w:rPr>
        <w:t>），确定采购需求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清单</w:t>
      </w:r>
      <w:r>
        <w:rPr>
          <w:rFonts w:hint="eastAsia" w:ascii="仿宋_GB2312" w:hAnsi="仿宋_GB2312" w:eastAsia="仿宋_GB2312" w:cs="仿宋_GB2312"/>
          <w:sz w:val="30"/>
          <w:szCs w:val="30"/>
        </w:rPr>
        <w:t>。(刘萌萌、张黎)</w:t>
      </w:r>
    </w:p>
    <w:p>
      <w:pPr>
        <w:ind w:firstLine="561" w:firstLineChars="187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（二）咨询政策法规</w:t>
      </w:r>
    </w:p>
    <w:p>
      <w:pPr>
        <w:ind w:firstLine="561" w:firstLineChars="187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就采购业务和法规咨询县采购办及县公共资源交易中心（刘萌萌、陈倩）</w:t>
      </w:r>
    </w:p>
    <w:p>
      <w:pPr>
        <w:ind w:firstLine="561" w:firstLineChars="187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（三）制订相关文件</w:t>
      </w:r>
    </w:p>
    <w:p>
      <w:pPr>
        <w:ind w:left="482" w:leftChars="219" w:firstLine="0" w:firstLineChars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制定需求清单</w:t>
      </w:r>
    </w:p>
    <w:p>
      <w:pPr>
        <w:ind w:left="0" w:leftChars="0"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需求清单（品种、规格、参数、数量、预算额等），采购合同等相关文件。(刘萌萌、陈倩)</w:t>
      </w:r>
    </w:p>
    <w:p>
      <w:pPr>
        <w:shd w:val="clear" w:color="auto" w:fill="FFFFFF"/>
        <w:ind w:firstLine="640"/>
        <w:outlineLvl w:val="1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确定商品科目及采购方式</w:t>
      </w:r>
    </w:p>
    <w:p>
      <w:pPr>
        <w:shd w:val="clear" w:color="auto" w:fill="FFFFFF"/>
        <w:ind w:firstLine="600"/>
        <w:outlineLvl w:val="1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依据《</w:t>
      </w:r>
      <w:r>
        <w:rPr>
          <w:rFonts w:hint="eastAsia" w:ascii="仿宋_GB2312" w:hAnsi="仿宋_GB2312" w:eastAsia="仿宋_GB2312" w:cs="仿宋_GB2312"/>
          <w:color w:val="333333"/>
          <w:kern w:val="36"/>
          <w:sz w:val="30"/>
          <w:szCs w:val="30"/>
        </w:rPr>
        <w:t>省人民政府办公厅关于印发湖北省政府集中采购目录及标准（2021年版）的通知</w:t>
      </w:r>
      <w:r>
        <w:rPr>
          <w:rFonts w:hint="eastAsia" w:ascii="仿宋_GB2312" w:hAnsi="仿宋_GB2312" w:eastAsia="仿宋_GB2312" w:cs="仿宋_GB2312"/>
          <w:sz w:val="30"/>
          <w:szCs w:val="30"/>
        </w:rPr>
        <w:t>》（鄂政办发〔2020〕56号）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《恩施州政府集中采购目录实施方案》（恩施州公资交发〔2021〕1号）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、建始县财政局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建始县公共交易中心关于印发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《建始县政府集中采购目录实施方案（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2021年版本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）的通知》</w:t>
      </w:r>
      <w:r>
        <w:rPr>
          <w:rFonts w:hint="eastAsia" w:ascii="仿宋_GB2312" w:hAnsi="仿宋_GB2312" w:eastAsia="仿宋_GB2312" w:cs="仿宋_GB2312"/>
          <w:sz w:val="30"/>
          <w:szCs w:val="30"/>
        </w:rPr>
        <w:t>文件精神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确定商品科目，确认采购方式。</w:t>
      </w:r>
      <w:r>
        <w:rPr>
          <w:rFonts w:hint="eastAsia" w:ascii="仿宋_GB2312" w:hAnsi="仿宋_GB2312" w:eastAsia="仿宋_GB2312" w:cs="仿宋_GB2312"/>
          <w:sz w:val="30"/>
          <w:szCs w:val="30"/>
        </w:rPr>
        <w:t>(刘萌萌、陈倩)</w:t>
      </w:r>
    </w:p>
    <w:p>
      <w:pPr>
        <w:ind w:left="482" w:leftChars="219" w:firstLine="0" w:firstLineChars="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（四）实施货物采购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0"/>
          <w:szCs w:val="30"/>
        </w:rPr>
        <w:t>2021年6月20日前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</w:p>
    <w:p>
      <w:pPr>
        <w:shd w:val="clear" w:color="auto" w:fill="FFFFFF"/>
        <w:ind w:firstLine="600"/>
        <w:outlineLvl w:val="1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成立询价小组以刘萌萌为组长、张黎和陈倩为成员，负责完成相关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电商平台议价</w:t>
      </w:r>
      <w:r>
        <w:rPr>
          <w:rFonts w:hint="eastAsia" w:ascii="仿宋_GB2312" w:hAnsi="仿宋_GB2312" w:eastAsia="仿宋_GB2312" w:cs="仿宋_GB2312"/>
          <w:sz w:val="30"/>
          <w:szCs w:val="30"/>
        </w:rPr>
        <w:t>工作。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（本项目总金额未达到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60万元，且所有设备均属于集中采购科目A06，确定以电商平台在线议价方式进行采购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0"/>
          <w:szCs w:val="30"/>
        </w:rPr>
        <w:t>配合法律顾问、县教育局订立审签合同。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四、其他事项</w:t>
      </w:r>
      <w:bookmarkStart w:id="0" w:name="_GoBack"/>
      <w:bookmarkEnd w:id="0"/>
    </w:p>
    <w:p>
      <w:pPr>
        <w:ind w:firstLine="450" w:firstLineChars="1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1.2021年6月20日前完成采购合同签订工作。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2.2021年8月20日前完成验收工作。（刘萌萌、张黎）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3.专班人员务必严格执行相关政策法规，严格遵守工作纪律。</w:t>
      </w:r>
    </w:p>
    <w:p>
      <w:pPr>
        <w:ind w:firstLine="450" w:firstLineChars="15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4.“三重一大”报备；健全专项资料并归档。（刘萌萌、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陈倩</w:t>
      </w:r>
      <w:r>
        <w:rPr>
          <w:rFonts w:hint="eastAsia" w:ascii="仿宋_GB2312" w:hAnsi="仿宋_GB2312" w:eastAsia="仿宋_GB2312" w:cs="仿宋_GB2312"/>
          <w:sz w:val="30"/>
          <w:szCs w:val="30"/>
        </w:rPr>
        <w:t>）</w:t>
      </w:r>
    </w:p>
    <w:p>
      <w:pPr>
        <w:ind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ind w:firstLine="4200" w:firstLineChars="14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建始县学校后勤管理办公室</w:t>
      </w:r>
    </w:p>
    <w:p>
      <w:pPr>
        <w:ind w:firstLine="4800" w:firstLineChars="1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2021年5月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C709D"/>
    <w:rsid w:val="08743FD6"/>
    <w:rsid w:val="12583369"/>
    <w:rsid w:val="1FBA68F9"/>
    <w:rsid w:val="29D53058"/>
    <w:rsid w:val="533E32C1"/>
    <w:rsid w:val="5F4C709D"/>
    <w:rsid w:val="60847A6F"/>
    <w:rsid w:val="702F1149"/>
    <w:rsid w:val="709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100" w:afterAutospacing="1" w:line="240" w:lineRule="auto"/>
      <w:ind w:firstLine="200" w:firstLineChars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2021-05-18T08:21:00Z</dcterms:created>
  <dc:creator>WPS_1443675255</dc:creator>
  <cp:lastModifiedBy>Administrator</cp:lastModifiedBy>
  <dcterms:modified xsi:type="dcterms:W3CDTF">2021-05-28T09:16:06Z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